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DC91" w14:textId="77777777" w:rsidR="00013F4D" w:rsidRPr="00BA18F1" w:rsidRDefault="00013F4D" w:rsidP="00833582">
      <w:pPr>
        <w:pStyle w:val="Nagwek"/>
        <w:spacing w:after="120" w:line="276" w:lineRule="auto"/>
        <w:rPr>
          <w:rFonts w:ascii="Nunito Sans" w:hAnsi="Nunito Sans"/>
          <w:color w:val="000000" w:themeColor="text1"/>
          <w:sz w:val="24"/>
          <w:szCs w:val="24"/>
        </w:rPr>
      </w:pPr>
    </w:p>
    <w:p w14:paraId="5050B06C" w14:textId="657A140C" w:rsidR="002372AC" w:rsidRPr="00BA18F1" w:rsidRDefault="002372AC" w:rsidP="00833582">
      <w:pPr>
        <w:pStyle w:val="Nagwek"/>
        <w:spacing w:after="120" w:line="276" w:lineRule="auto"/>
        <w:rPr>
          <w:rFonts w:ascii="Nunito Sans" w:hAnsi="Nunito Sans"/>
          <w:color w:val="000000" w:themeColor="text1"/>
          <w:sz w:val="24"/>
          <w:szCs w:val="24"/>
        </w:rPr>
      </w:pPr>
      <w:r w:rsidRPr="00BA18F1">
        <w:rPr>
          <w:rFonts w:ascii="Nunito Sans" w:hAnsi="Nunito Sans"/>
          <w:color w:val="000000" w:themeColor="text1"/>
          <w:sz w:val="24"/>
          <w:szCs w:val="24"/>
        </w:rPr>
        <w:t>Załą</w:t>
      </w:r>
      <w:r w:rsidR="004849B6" w:rsidRPr="00BA18F1">
        <w:rPr>
          <w:rFonts w:ascii="Nunito Sans" w:hAnsi="Nunito Sans"/>
          <w:color w:val="000000" w:themeColor="text1"/>
          <w:sz w:val="24"/>
          <w:szCs w:val="24"/>
        </w:rPr>
        <w:t xml:space="preserve">cznik nr 1 do Regulaminu </w:t>
      </w:r>
      <w:r w:rsidR="00711815" w:rsidRPr="00BA18F1">
        <w:rPr>
          <w:rFonts w:ascii="Nunito Sans" w:hAnsi="Nunito Sans"/>
          <w:color w:val="000000" w:themeColor="text1"/>
          <w:sz w:val="24"/>
          <w:szCs w:val="24"/>
        </w:rPr>
        <w:t>wyboru projektów</w:t>
      </w:r>
    </w:p>
    <w:p w14:paraId="737AFD34" w14:textId="59171D32" w:rsidR="002372AC" w:rsidRPr="00BA18F1" w:rsidRDefault="002372AC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66C7DA2F" w14:textId="77777777" w:rsidR="00013F4D" w:rsidRPr="00BA18F1" w:rsidRDefault="00013F4D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21D52F3" w14:textId="036276FA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REGULAMIN PRACY KOMISJI OCENY PROJEKTÓW</w:t>
      </w:r>
    </w:p>
    <w:p w14:paraId="3CDA15D1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527F4A82" w14:textId="77777777" w:rsidR="00974FF7" w:rsidRPr="00BA18F1" w:rsidRDefault="00011A54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 xml:space="preserve">Program Fundusze Europejskie na Infrastrukturę, Klimat, Środowisko 2021-2027 </w:t>
      </w:r>
    </w:p>
    <w:p w14:paraId="5366BC47" w14:textId="2949D846" w:rsidR="0016737B" w:rsidRPr="00BA18F1" w:rsidRDefault="00E27AF1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>
        <w:rPr>
          <w:rFonts w:ascii="Nunito Sans" w:hAnsi="Nunito Sans"/>
          <w:b/>
          <w:sz w:val="24"/>
          <w:szCs w:val="24"/>
        </w:rPr>
        <w:t>Priorytet FENX.05</w:t>
      </w:r>
      <w:r w:rsidR="00011A54" w:rsidRPr="00BA18F1">
        <w:rPr>
          <w:rFonts w:ascii="Nunito Sans" w:hAnsi="Nunito Sans"/>
          <w:b/>
          <w:sz w:val="24"/>
          <w:szCs w:val="24"/>
        </w:rPr>
        <w:t xml:space="preserve"> Wsparcie sektora</w:t>
      </w:r>
      <w:r>
        <w:rPr>
          <w:rFonts w:ascii="Nunito Sans" w:hAnsi="Nunito Sans"/>
          <w:b/>
          <w:sz w:val="24"/>
          <w:szCs w:val="24"/>
        </w:rPr>
        <w:t xml:space="preserve"> transportu z EFRR</w:t>
      </w:r>
    </w:p>
    <w:p w14:paraId="03B51273" w14:textId="2A1E6234" w:rsidR="00011A54" w:rsidRDefault="00AB228F" w:rsidP="00833582">
      <w:pPr>
        <w:pStyle w:val="Legenda"/>
        <w:keepNext/>
        <w:spacing w:after="120" w:line="276" w:lineRule="auto"/>
        <w:jc w:val="center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Działanie FENX.05.04 Kolej, kolej miejska i bezpieczeństwo na kolei</w:t>
      </w:r>
    </w:p>
    <w:p w14:paraId="1F102ACD" w14:textId="77777777" w:rsidR="00E27AF1" w:rsidRPr="00EB0D6E" w:rsidRDefault="00E27AF1" w:rsidP="00E27AF1">
      <w:pPr>
        <w:pStyle w:val="Legenda"/>
        <w:keepNext/>
        <w:spacing w:after="120" w:line="276" w:lineRule="auto"/>
        <w:jc w:val="center"/>
        <w:rPr>
          <w:rFonts w:ascii="Nunito Sans" w:hAnsi="Nunito Sans"/>
          <w:sz w:val="24"/>
          <w:szCs w:val="24"/>
        </w:rPr>
      </w:pPr>
      <w:r w:rsidRPr="00EB0D6E">
        <w:rPr>
          <w:rFonts w:ascii="Nunito Sans" w:hAnsi="Nunito Sans"/>
          <w:sz w:val="24"/>
          <w:szCs w:val="24"/>
        </w:rPr>
        <w:t xml:space="preserve">Typ projektu: „Bezpieczeństwo, systemy cyfrowe: </w:t>
      </w:r>
    </w:p>
    <w:p w14:paraId="4A46ABDA" w14:textId="7E3649DD" w:rsidR="00E27AF1" w:rsidRPr="00EB0D6E" w:rsidRDefault="00E27AF1" w:rsidP="00EB0D6E">
      <w:pPr>
        <w:pStyle w:val="Legenda"/>
        <w:keepNext/>
        <w:spacing w:after="120"/>
        <w:jc w:val="center"/>
        <w:rPr>
          <w:rFonts w:ascii="Nunito Sans" w:hAnsi="Nunito Sans"/>
          <w:sz w:val="24"/>
          <w:szCs w:val="24"/>
        </w:rPr>
      </w:pPr>
      <w:r w:rsidRPr="00EB0D6E">
        <w:rPr>
          <w:rFonts w:ascii="Nunito Sans" w:hAnsi="Nunito Sans"/>
          <w:sz w:val="24"/>
          <w:szCs w:val="24"/>
        </w:rPr>
        <w:t xml:space="preserve">- </w:t>
      </w:r>
      <w:r w:rsidR="00F6296B" w:rsidRPr="00F6296B">
        <w:rPr>
          <w:rFonts w:ascii="Nunito Sans" w:hAnsi="Nunito Sans"/>
          <w:sz w:val="24"/>
          <w:szCs w:val="24"/>
        </w:rPr>
        <w:t>budowa, rozbudowa, modernizacja systemów służących informacji pasażerskiej i poprawie dostępności usług transportowych</w:t>
      </w:r>
      <w:r w:rsidRPr="00EB0D6E">
        <w:rPr>
          <w:rFonts w:ascii="Nunito Sans" w:hAnsi="Nunito Sans"/>
          <w:sz w:val="24"/>
          <w:szCs w:val="24"/>
        </w:rPr>
        <w:t>”</w:t>
      </w:r>
    </w:p>
    <w:p w14:paraId="6AAA3716" w14:textId="77777777" w:rsidR="00E27AF1" w:rsidRPr="00E27AF1" w:rsidRDefault="00E27AF1" w:rsidP="00E27AF1">
      <w:pPr>
        <w:rPr>
          <w:lang w:eastAsia="pl-PL"/>
        </w:rPr>
      </w:pPr>
    </w:p>
    <w:p w14:paraId="5864C2BC" w14:textId="53433103" w:rsidR="0016737B" w:rsidRPr="00BA18F1" w:rsidRDefault="00711815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D6107">
        <w:rPr>
          <w:rFonts w:ascii="Nunito Sans" w:hAnsi="Nunito Sans"/>
          <w:b/>
          <w:sz w:val="24"/>
          <w:szCs w:val="24"/>
        </w:rPr>
        <w:t>POSTĘPOWANIE</w:t>
      </w:r>
      <w:r w:rsidR="00654819" w:rsidRPr="00BD6107">
        <w:rPr>
          <w:rFonts w:ascii="Nunito Sans" w:hAnsi="Nunito Sans"/>
          <w:b/>
          <w:sz w:val="24"/>
          <w:szCs w:val="24"/>
        </w:rPr>
        <w:t xml:space="preserve"> </w:t>
      </w:r>
      <w:r w:rsidR="00013F4D" w:rsidRPr="00BD6107">
        <w:rPr>
          <w:rFonts w:ascii="Nunito Sans" w:hAnsi="Nunito Sans"/>
          <w:b/>
          <w:sz w:val="24"/>
          <w:szCs w:val="24"/>
        </w:rPr>
        <w:t>NR</w:t>
      </w:r>
    </w:p>
    <w:p w14:paraId="28E835A9" w14:textId="70315E95" w:rsidR="00EB0D6E" w:rsidRDefault="000B4D44" w:rsidP="00833582">
      <w:pPr>
        <w:spacing w:after="120"/>
        <w:jc w:val="center"/>
        <w:rPr>
          <w:rFonts w:ascii="Nunito Sans" w:hAnsi="Nunito Sans"/>
          <w:b/>
          <w:iCs/>
          <w:sz w:val="24"/>
          <w:szCs w:val="24"/>
        </w:rPr>
      </w:pPr>
      <w:r>
        <w:rPr>
          <w:rFonts w:ascii="Nunito Sans" w:hAnsi="Nunito Sans"/>
          <w:b/>
          <w:iCs/>
          <w:sz w:val="24"/>
          <w:szCs w:val="24"/>
        </w:rPr>
        <w:t>FENX.05.04-IP</w:t>
      </w:r>
      <w:r w:rsidRPr="000B4D44">
        <w:rPr>
          <w:rFonts w:ascii="Nunito Sans" w:hAnsi="Nunito Sans"/>
          <w:b/>
          <w:iCs/>
          <w:sz w:val="24"/>
          <w:szCs w:val="24"/>
        </w:rPr>
        <w:t>.02-001/25</w:t>
      </w:r>
    </w:p>
    <w:p w14:paraId="1AF0F0D5" w14:textId="0F902BAD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Instytucja organizująca:</w:t>
      </w:r>
    </w:p>
    <w:p w14:paraId="2853ECAE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6AB85C2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00-844 Warszawa, Plac Europejski 2</w:t>
      </w:r>
    </w:p>
    <w:p w14:paraId="6D37464E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7C910E93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35B55707" w14:textId="77777777" w:rsidR="00EA722B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>Regulamin</w:t>
      </w:r>
      <w:r w:rsidR="00BD6107">
        <w:rPr>
          <w:rFonts w:ascii="Nunito Sans" w:hAnsi="Nunito Sans"/>
          <w:sz w:val="24"/>
          <w:szCs w:val="24"/>
        </w:rPr>
        <w:t xml:space="preserve"> </w:t>
      </w:r>
    </w:p>
    <w:p w14:paraId="413521B1" w14:textId="131F82B6" w:rsidR="00C700BC" w:rsidRDefault="00240D28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Centrum Unijnych Projektów Transportowych </w:t>
      </w:r>
      <w:r w:rsidRPr="00BA18F1">
        <w:rPr>
          <w:rFonts w:ascii="Nunito Sans" w:hAnsi="Nunito Sans"/>
          <w:sz w:val="24"/>
          <w:szCs w:val="24"/>
        </w:rPr>
        <w:br/>
      </w:r>
      <w:r w:rsidR="0016737B" w:rsidRPr="007B4D8F">
        <w:rPr>
          <w:rFonts w:ascii="Nunito Sans" w:hAnsi="Nunito Sans"/>
          <w:sz w:val="24"/>
          <w:szCs w:val="24"/>
        </w:rPr>
        <w:t xml:space="preserve">dnia </w:t>
      </w:r>
      <w:r w:rsidR="000B4D44">
        <w:rPr>
          <w:rFonts w:ascii="Nunito Sans" w:hAnsi="Nunito Sans"/>
          <w:sz w:val="24"/>
          <w:szCs w:val="24"/>
        </w:rPr>
        <w:t>01.07.2025 r.</w:t>
      </w:r>
    </w:p>
    <w:p w14:paraId="3AE640EE" w14:textId="2E55C8DF" w:rsidR="000B4D44" w:rsidRDefault="000B4D44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2C07E7C2" w14:textId="77777777" w:rsidR="000B4D44" w:rsidRPr="00BA18F1" w:rsidRDefault="000B4D44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  <w:bookmarkStart w:id="0" w:name="_GoBack"/>
      <w:bookmarkEnd w:id="0"/>
    </w:p>
    <w:p w14:paraId="429BAFD3" w14:textId="77777777" w:rsidR="00780812" w:rsidRPr="00BA18F1" w:rsidRDefault="00780812" w:rsidP="00780812">
      <w:pPr>
        <w:spacing w:after="0" w:line="240" w:lineRule="auto"/>
        <w:rPr>
          <w:rFonts w:ascii="Nunito Sans" w:eastAsia="Times New Roman" w:hAnsi="Nunito Sans"/>
          <w:sz w:val="24"/>
          <w:szCs w:val="24"/>
          <w:lang w:eastAsia="pl-PL"/>
        </w:rPr>
      </w:pPr>
    </w:p>
    <w:p w14:paraId="58FC5F0C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2D3D5C3C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25375FFA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0A50DA5F" w14:textId="31049601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  <w:u w:val="single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1</w:t>
      </w:r>
    </w:p>
    <w:p w14:paraId="5AD625CF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lastRenderedPageBreak/>
        <w:t xml:space="preserve">Postanowienia ogólne </w:t>
      </w:r>
    </w:p>
    <w:p w14:paraId="03D71DF2" w14:textId="57B5102D" w:rsidR="00DF271E" w:rsidRPr="00BA18F1" w:rsidRDefault="00DF271E" w:rsidP="009D30C5">
      <w:pPr>
        <w:pStyle w:val="Akapitzlist"/>
        <w:numPr>
          <w:ilvl w:val="0"/>
          <w:numId w:val="5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Komisja Oceny Projektów dla </w:t>
      </w:r>
      <w:r w:rsidR="007B425F" w:rsidRPr="00BA18F1">
        <w:rPr>
          <w:rFonts w:ascii="Nunito Sans" w:hAnsi="Nunito Sans"/>
          <w:kern w:val="20"/>
          <w:sz w:val="24"/>
          <w:szCs w:val="24"/>
        </w:rPr>
        <w:t>FEnIKS</w:t>
      </w:r>
      <w:r w:rsidRPr="00BA18F1">
        <w:rPr>
          <w:rFonts w:ascii="Nunito Sans" w:hAnsi="Nunito Sans"/>
          <w:kern w:val="20"/>
          <w:sz w:val="24"/>
          <w:szCs w:val="24"/>
        </w:rPr>
        <w:t>, zwana dalej „KOP”, powoływana jest do</w:t>
      </w:r>
      <w:r w:rsidR="008128DF" w:rsidRPr="00BA18F1">
        <w:rPr>
          <w:rFonts w:ascii="Nunito Sans" w:hAnsi="Nunito Sans"/>
          <w:kern w:val="20"/>
          <w:sz w:val="24"/>
          <w:szCs w:val="24"/>
        </w:rPr>
        <w:t xml:space="preserve"> przeprowadzenia oceny wniosków o dofinansowanie projektów wybieranych w </w:t>
      </w:r>
      <w:r w:rsidR="0017782F" w:rsidRPr="00BA18F1">
        <w:rPr>
          <w:rFonts w:ascii="Nunito Sans" w:hAnsi="Nunito Sans"/>
          <w:kern w:val="20"/>
          <w:sz w:val="24"/>
          <w:szCs w:val="24"/>
        </w:rPr>
        <w:t xml:space="preserve">sposób </w:t>
      </w:r>
      <w:r w:rsidR="00E27AF1">
        <w:rPr>
          <w:rFonts w:ascii="Nunito Sans" w:hAnsi="Nunito Sans"/>
          <w:kern w:val="20"/>
          <w:sz w:val="24"/>
          <w:szCs w:val="24"/>
        </w:rPr>
        <w:t>nie</w:t>
      </w:r>
      <w:r w:rsidR="0017782F" w:rsidRPr="00BA18F1">
        <w:rPr>
          <w:rFonts w:ascii="Nunito Sans" w:hAnsi="Nunito Sans"/>
          <w:kern w:val="20"/>
          <w:sz w:val="24"/>
          <w:szCs w:val="24"/>
        </w:rPr>
        <w:t xml:space="preserve">konkurencyjny </w:t>
      </w:r>
      <w:r w:rsidR="008128DF" w:rsidRPr="00BA18F1">
        <w:rPr>
          <w:rFonts w:ascii="Nunito Sans" w:hAnsi="Nunito Sans"/>
          <w:kern w:val="20"/>
          <w:sz w:val="24"/>
          <w:szCs w:val="24"/>
        </w:rPr>
        <w:t>– pod kątem spełni</w:t>
      </w:r>
      <w:r w:rsidR="003653F3" w:rsidRPr="00BA18F1">
        <w:rPr>
          <w:rFonts w:ascii="Nunito Sans" w:hAnsi="Nunito Sans"/>
          <w:kern w:val="20"/>
          <w:sz w:val="24"/>
          <w:szCs w:val="24"/>
        </w:rPr>
        <w:t>enia kryteriów wyboru projektów,</w:t>
      </w:r>
      <w:r w:rsidR="008128DF" w:rsidRPr="00BA18F1">
        <w:rPr>
          <w:rFonts w:ascii="Nunito Sans" w:hAnsi="Nunito Sans"/>
          <w:kern w:val="20"/>
          <w:sz w:val="24"/>
          <w:szCs w:val="24"/>
        </w:rPr>
        <w:t xml:space="preserve"> zgodnie z art. 53 ust. 1</w:t>
      </w:r>
      <w:r w:rsidR="008128DF" w:rsidRPr="00BA18F1">
        <w:rPr>
          <w:rFonts w:ascii="Nunito Sans" w:hAnsi="Nunito Sans"/>
          <w:sz w:val="24"/>
          <w:szCs w:val="24"/>
        </w:rPr>
        <w:t xml:space="preserve"> ustawy z dnia 28 kwietnia 2022 r. o zasadach realizacji zadań finansowanych ze środków europejskich w perspektywie finansowej 2021–2027 </w:t>
      </w:r>
      <w:r w:rsidR="009D30C5" w:rsidRPr="00BA18F1">
        <w:rPr>
          <w:rFonts w:ascii="Nunito Sans" w:hAnsi="Nunito Sans"/>
          <w:sz w:val="24"/>
          <w:szCs w:val="24"/>
        </w:rPr>
        <w:t xml:space="preserve">(Dz. U. </w:t>
      </w:r>
      <w:r w:rsidR="001A4DBC">
        <w:rPr>
          <w:rFonts w:ascii="Nunito Sans" w:hAnsi="Nunito Sans"/>
          <w:sz w:val="24"/>
          <w:szCs w:val="24"/>
        </w:rPr>
        <w:t xml:space="preserve">z 2022 r. </w:t>
      </w:r>
      <w:r w:rsidR="009D30C5" w:rsidRPr="00BA18F1">
        <w:rPr>
          <w:rFonts w:ascii="Nunito Sans" w:hAnsi="Nunito Sans"/>
          <w:sz w:val="24"/>
          <w:szCs w:val="24"/>
        </w:rPr>
        <w:t>poz. 1079</w:t>
      </w:r>
      <w:r w:rsidR="001A4DBC">
        <w:rPr>
          <w:rFonts w:ascii="Nunito Sans" w:hAnsi="Nunito Sans"/>
          <w:sz w:val="24"/>
          <w:szCs w:val="24"/>
        </w:rPr>
        <w:t xml:space="preserve"> z poźn. zm.</w:t>
      </w:r>
      <w:r w:rsidR="009D30C5" w:rsidRPr="00BA18F1">
        <w:rPr>
          <w:rFonts w:ascii="Nunito Sans" w:hAnsi="Nunito Sans"/>
          <w:sz w:val="24"/>
          <w:szCs w:val="24"/>
        </w:rPr>
        <w:t>)</w:t>
      </w:r>
      <w:r w:rsidR="008128DF" w:rsidRPr="00BA18F1">
        <w:rPr>
          <w:rFonts w:ascii="Nunito Sans" w:hAnsi="Nunito Sans"/>
          <w:sz w:val="24"/>
          <w:szCs w:val="24"/>
        </w:rPr>
        <w:t xml:space="preserve">, </w:t>
      </w:r>
      <w:r w:rsidR="007C0100" w:rsidRPr="00BA18F1">
        <w:rPr>
          <w:rFonts w:ascii="Nunito Sans" w:hAnsi="Nunito Sans"/>
          <w:kern w:val="20"/>
          <w:sz w:val="24"/>
          <w:szCs w:val="24"/>
        </w:rPr>
        <w:t>zwanej dalej „ustawą wdrożeniową”</w:t>
      </w:r>
      <w:r w:rsidR="00BC5C4A" w:rsidRPr="00BA18F1">
        <w:rPr>
          <w:rFonts w:ascii="Nunito Sans" w:hAnsi="Nunito Sans"/>
          <w:kern w:val="20"/>
          <w:sz w:val="24"/>
          <w:szCs w:val="24"/>
        </w:rPr>
        <w:t>.</w:t>
      </w:r>
      <w:r w:rsidR="006C684C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Pr="00BA18F1">
        <w:rPr>
          <w:rFonts w:ascii="Nunito Sans" w:hAnsi="Nunito Sans"/>
          <w:kern w:val="20"/>
          <w:sz w:val="24"/>
          <w:szCs w:val="24"/>
        </w:rPr>
        <w:t xml:space="preserve">Członkowie KOP są powoływani i odwoływani przez Dyrektora CUPT lub osobę upoważnioną przez Dyrektora CUPT, na okres od momentu rozpoczęcia </w:t>
      </w:r>
      <w:r w:rsidR="00E32E14" w:rsidRPr="00BA18F1">
        <w:rPr>
          <w:rFonts w:ascii="Nunito Sans" w:hAnsi="Nunito Sans"/>
          <w:kern w:val="20"/>
          <w:sz w:val="24"/>
          <w:szCs w:val="24"/>
        </w:rPr>
        <w:t xml:space="preserve">czynności związanych z </w:t>
      </w:r>
      <w:r w:rsidRPr="00BA18F1">
        <w:rPr>
          <w:rFonts w:ascii="Nunito Sans" w:hAnsi="Nunito Sans"/>
          <w:kern w:val="20"/>
          <w:sz w:val="24"/>
          <w:szCs w:val="24"/>
        </w:rPr>
        <w:t>ocen</w:t>
      </w:r>
      <w:r w:rsidR="00E32E14" w:rsidRPr="00BA18F1">
        <w:rPr>
          <w:rFonts w:ascii="Nunito Sans" w:hAnsi="Nunito Sans"/>
          <w:kern w:val="20"/>
          <w:sz w:val="24"/>
          <w:szCs w:val="24"/>
        </w:rPr>
        <w:t>ą</w:t>
      </w:r>
      <w:r w:rsidRPr="00BA18F1">
        <w:rPr>
          <w:rFonts w:ascii="Nunito Sans" w:hAnsi="Nunito Sans"/>
          <w:kern w:val="20"/>
          <w:sz w:val="24"/>
          <w:szCs w:val="24"/>
        </w:rPr>
        <w:t xml:space="preserve"> projektów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do czasu </w:t>
      </w:r>
      <w:r w:rsidR="00E27AF1">
        <w:rPr>
          <w:rFonts w:ascii="Nunito Sans" w:hAnsi="Nunito Sans"/>
          <w:kern w:val="20"/>
          <w:sz w:val="24"/>
          <w:szCs w:val="24"/>
        </w:rPr>
        <w:t xml:space="preserve">zakończenia </w:t>
      </w:r>
      <w:r w:rsidR="00E27AF1" w:rsidRPr="00E27AF1">
        <w:rPr>
          <w:rFonts w:ascii="Nunito Sans" w:hAnsi="Nunito Sans"/>
          <w:kern w:val="20"/>
          <w:sz w:val="24"/>
          <w:szCs w:val="24"/>
        </w:rPr>
        <w:t>postępowania w zakresie wyboru projektów do dofinansowania</w:t>
      </w:r>
      <w:r w:rsidR="00E27AF1">
        <w:rPr>
          <w:rFonts w:ascii="Nunito Sans" w:hAnsi="Nunito Sans"/>
          <w:kern w:val="20"/>
          <w:sz w:val="24"/>
          <w:szCs w:val="24"/>
        </w:rPr>
        <w:t>.</w:t>
      </w:r>
      <w:r w:rsidR="00E27AF1">
        <w:rPr>
          <w:rFonts w:ascii="Arial" w:hAnsi="Arial" w:cs="Arial"/>
          <w:sz w:val="18"/>
          <w:szCs w:val="18"/>
        </w:rPr>
        <w:t xml:space="preserve"> </w:t>
      </w:r>
    </w:p>
    <w:p w14:paraId="38FDC111" w14:textId="4A6C4EBC" w:rsidR="00B939BA" w:rsidRDefault="00DF271E" w:rsidP="00833582">
      <w:pPr>
        <w:pStyle w:val="Akapitzlist"/>
        <w:numPr>
          <w:ilvl w:val="0"/>
          <w:numId w:val="5"/>
        </w:numPr>
        <w:tabs>
          <w:tab w:val="left" w:pos="426"/>
        </w:tabs>
        <w:spacing w:after="120"/>
        <w:ind w:left="714" w:hanging="35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W sprawach nieuregulowanych w niniejszym Regulaminie zastosowanie mają zasady wynikające z </w:t>
      </w:r>
      <w:r w:rsidR="0073403C" w:rsidRPr="00BA18F1">
        <w:rPr>
          <w:rFonts w:ascii="Nunito Sans" w:hAnsi="Nunito Sans"/>
          <w:kern w:val="20"/>
          <w:sz w:val="24"/>
          <w:szCs w:val="24"/>
        </w:rPr>
        <w:t>FEnIKS</w:t>
      </w:r>
      <w:r w:rsidRPr="00BA18F1">
        <w:rPr>
          <w:rFonts w:ascii="Nunito Sans" w:hAnsi="Nunito Sans"/>
          <w:kern w:val="20"/>
          <w:sz w:val="24"/>
          <w:szCs w:val="24"/>
        </w:rPr>
        <w:t>, S</w:t>
      </w:r>
      <w:r w:rsidR="0073403C" w:rsidRPr="00BA18F1">
        <w:rPr>
          <w:rFonts w:ascii="Nunito Sans" w:hAnsi="Nunito Sans"/>
          <w:kern w:val="20"/>
          <w:sz w:val="24"/>
          <w:szCs w:val="24"/>
        </w:rPr>
        <w:t>Z</w:t>
      </w:r>
      <w:r w:rsidRPr="00BA18F1">
        <w:rPr>
          <w:rFonts w:ascii="Nunito Sans" w:hAnsi="Nunito Sans"/>
          <w:kern w:val="20"/>
          <w:sz w:val="24"/>
          <w:szCs w:val="24"/>
        </w:rPr>
        <w:t xml:space="preserve">OP, </w:t>
      </w:r>
      <w:r w:rsidR="003653F3" w:rsidRPr="00BA18F1">
        <w:rPr>
          <w:rFonts w:ascii="Nunito Sans" w:hAnsi="Nunito Sans"/>
          <w:kern w:val="20"/>
          <w:sz w:val="24"/>
          <w:szCs w:val="24"/>
        </w:rPr>
        <w:t>System</w:t>
      </w:r>
      <w:r w:rsidR="00387DA5" w:rsidRPr="00BA18F1">
        <w:rPr>
          <w:rFonts w:ascii="Nunito Sans" w:hAnsi="Nunito Sans"/>
          <w:kern w:val="20"/>
          <w:sz w:val="24"/>
          <w:szCs w:val="24"/>
        </w:rPr>
        <w:t>u</w:t>
      </w:r>
      <w:r w:rsidR="003653F3" w:rsidRPr="00BA18F1">
        <w:rPr>
          <w:rFonts w:ascii="Nunito Sans" w:hAnsi="Nunito Sans"/>
          <w:kern w:val="20"/>
          <w:sz w:val="24"/>
          <w:szCs w:val="24"/>
        </w:rPr>
        <w:t xml:space="preserve"> oceny i wyboru projektów w ramach FEnIK</w:t>
      </w:r>
      <w:r w:rsidR="003E027B" w:rsidRPr="00BA18F1">
        <w:rPr>
          <w:rFonts w:ascii="Nunito Sans" w:hAnsi="Nunito Sans"/>
          <w:kern w:val="20"/>
          <w:sz w:val="24"/>
          <w:szCs w:val="24"/>
        </w:rPr>
        <w:t>S</w:t>
      </w:r>
      <w:r w:rsidR="003653F3" w:rsidRPr="00BA18F1">
        <w:rPr>
          <w:rFonts w:ascii="Nunito Sans" w:hAnsi="Nunito Sans"/>
          <w:kern w:val="20"/>
          <w:sz w:val="24"/>
          <w:szCs w:val="24"/>
        </w:rPr>
        <w:t xml:space="preserve">, </w:t>
      </w:r>
      <w:r w:rsidRPr="00BA18F1">
        <w:rPr>
          <w:rFonts w:ascii="Nunito Sans" w:hAnsi="Nunito Sans"/>
          <w:kern w:val="20"/>
          <w:sz w:val="24"/>
          <w:szCs w:val="24"/>
        </w:rPr>
        <w:t xml:space="preserve">a także 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z </w:t>
      </w:r>
      <w:r w:rsidRPr="00BA18F1">
        <w:rPr>
          <w:rFonts w:ascii="Nunito Sans" w:hAnsi="Nunito Sans"/>
          <w:kern w:val="20"/>
          <w:sz w:val="24"/>
          <w:szCs w:val="24"/>
        </w:rPr>
        <w:t>odpowiednich przepisów prawa wspólnotowego</w:t>
      </w:r>
      <w:r w:rsidR="00C058BA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Pr="00BA18F1">
        <w:rPr>
          <w:rFonts w:ascii="Nunito Sans" w:hAnsi="Nunito Sans"/>
          <w:kern w:val="20"/>
          <w:sz w:val="24"/>
          <w:szCs w:val="24"/>
        </w:rPr>
        <w:t>i krajowego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 oraz z postanowień</w:t>
      </w:r>
      <w:r w:rsidRPr="00BA18F1">
        <w:rPr>
          <w:rFonts w:ascii="Nunito Sans" w:hAnsi="Nunito Sans"/>
          <w:kern w:val="20"/>
          <w:sz w:val="24"/>
          <w:szCs w:val="24"/>
        </w:rPr>
        <w:t xml:space="preserve"> Wytycznych w zakresie trybów wyboru projektów na lata 20</w:t>
      </w:r>
      <w:r w:rsidR="00585441" w:rsidRPr="00BA18F1">
        <w:rPr>
          <w:rFonts w:ascii="Nunito Sans" w:hAnsi="Nunito Sans"/>
          <w:kern w:val="20"/>
          <w:sz w:val="24"/>
          <w:szCs w:val="24"/>
        </w:rPr>
        <w:t>21</w:t>
      </w:r>
      <w:r w:rsidRPr="00BA18F1">
        <w:rPr>
          <w:rFonts w:ascii="Nunito Sans" w:hAnsi="Nunito Sans"/>
          <w:kern w:val="20"/>
          <w:sz w:val="24"/>
          <w:szCs w:val="24"/>
        </w:rPr>
        <w:t>-202</w:t>
      </w:r>
      <w:r w:rsidR="00585441" w:rsidRPr="00BA18F1">
        <w:rPr>
          <w:rFonts w:ascii="Nunito Sans" w:hAnsi="Nunito Sans"/>
          <w:kern w:val="20"/>
          <w:sz w:val="24"/>
          <w:szCs w:val="24"/>
        </w:rPr>
        <w:t>7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8172A5" w:rsidRPr="00BA18F1">
        <w:rPr>
          <w:rFonts w:ascii="Nunito Sans" w:hAnsi="Nunito Sans" w:cs="Calibri"/>
          <w:sz w:val="24"/>
          <w:szCs w:val="24"/>
        </w:rPr>
        <w:t>z dnia 1</w:t>
      </w:r>
      <w:r w:rsidR="00585441" w:rsidRPr="00BA18F1">
        <w:rPr>
          <w:rFonts w:ascii="Nunito Sans" w:hAnsi="Nunito Sans" w:cs="Calibri"/>
          <w:sz w:val="24"/>
          <w:szCs w:val="24"/>
        </w:rPr>
        <w:t>2 października</w:t>
      </w:r>
      <w:r w:rsidR="008172A5" w:rsidRPr="00BA18F1">
        <w:rPr>
          <w:rFonts w:ascii="Nunito Sans" w:hAnsi="Nunito Sans" w:cs="Calibri"/>
          <w:sz w:val="24"/>
          <w:szCs w:val="24"/>
        </w:rPr>
        <w:t xml:space="preserve"> 20</w:t>
      </w:r>
      <w:r w:rsidR="00585441" w:rsidRPr="00BA18F1">
        <w:rPr>
          <w:rFonts w:ascii="Nunito Sans" w:hAnsi="Nunito Sans" w:cs="Calibri"/>
          <w:sz w:val="24"/>
          <w:szCs w:val="24"/>
        </w:rPr>
        <w:t>22</w:t>
      </w:r>
      <w:r w:rsidR="008172A5" w:rsidRPr="00BA18F1">
        <w:rPr>
          <w:rFonts w:ascii="Nunito Sans" w:hAnsi="Nunito Sans" w:cs="Calibri"/>
          <w:sz w:val="24"/>
          <w:szCs w:val="24"/>
        </w:rPr>
        <w:t xml:space="preserve"> r. </w:t>
      </w:r>
      <w:r w:rsidR="00C675AB">
        <w:rPr>
          <w:rFonts w:ascii="Nunito Sans" w:hAnsi="Nunito Sans" w:cs="Calibri"/>
          <w:sz w:val="24"/>
          <w:szCs w:val="24"/>
        </w:rPr>
        <w:t xml:space="preserve">(zwanych dalej: „Wytycznymi”) </w:t>
      </w:r>
      <w:r w:rsidR="003963ED" w:rsidRPr="00BA18F1">
        <w:rPr>
          <w:rFonts w:ascii="Nunito Sans" w:hAnsi="Nunito Sans"/>
          <w:kern w:val="20"/>
          <w:sz w:val="24"/>
          <w:szCs w:val="24"/>
        </w:rPr>
        <w:t>oraz</w:t>
      </w:r>
      <w:r w:rsidR="002476A1" w:rsidRPr="00BA18F1">
        <w:rPr>
          <w:rFonts w:ascii="Nunito Sans" w:hAnsi="Nunito Sans" w:cs="Calibri"/>
          <w:sz w:val="24"/>
          <w:szCs w:val="24"/>
        </w:rPr>
        <w:t xml:space="preserve"> Wytycznych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w zakresie korzystania z usług ekspertów w ramach programów operacyjnych na lata 20</w:t>
      </w:r>
      <w:r w:rsidR="00585441" w:rsidRPr="00BA18F1">
        <w:rPr>
          <w:rFonts w:ascii="Nunito Sans" w:hAnsi="Nunito Sans" w:cs="Calibri"/>
          <w:sz w:val="24"/>
          <w:szCs w:val="24"/>
        </w:rPr>
        <w:t>21</w:t>
      </w:r>
      <w:r w:rsidR="00DA5045" w:rsidRPr="00BA18F1">
        <w:rPr>
          <w:rFonts w:ascii="Nunito Sans" w:hAnsi="Nunito Sans" w:cs="Calibri"/>
          <w:sz w:val="24"/>
          <w:szCs w:val="24"/>
        </w:rPr>
        <w:t>-202</w:t>
      </w:r>
      <w:r w:rsidR="00585441" w:rsidRPr="00BA18F1">
        <w:rPr>
          <w:rFonts w:ascii="Nunito Sans" w:hAnsi="Nunito Sans" w:cs="Calibri"/>
          <w:sz w:val="24"/>
          <w:szCs w:val="24"/>
        </w:rPr>
        <w:t>7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z dnia </w:t>
      </w:r>
      <w:r w:rsidR="00585441" w:rsidRPr="00BA18F1">
        <w:rPr>
          <w:rFonts w:ascii="Nunito Sans" w:hAnsi="Nunito Sans" w:cs="Calibri"/>
          <w:sz w:val="24"/>
          <w:szCs w:val="24"/>
        </w:rPr>
        <w:t>30 listopada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20</w:t>
      </w:r>
      <w:r w:rsidR="00585441" w:rsidRPr="00BA18F1">
        <w:rPr>
          <w:rFonts w:ascii="Nunito Sans" w:hAnsi="Nunito Sans" w:cs="Calibri"/>
          <w:sz w:val="24"/>
          <w:szCs w:val="24"/>
        </w:rPr>
        <w:t>22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r</w:t>
      </w:r>
      <w:r w:rsidRPr="00BA18F1">
        <w:rPr>
          <w:rFonts w:ascii="Nunito Sans" w:hAnsi="Nunito Sans"/>
          <w:kern w:val="20"/>
          <w:sz w:val="24"/>
          <w:szCs w:val="24"/>
        </w:rPr>
        <w:t>.</w:t>
      </w:r>
      <w:r w:rsidR="00C675AB">
        <w:rPr>
          <w:rFonts w:ascii="Nunito Sans" w:hAnsi="Nunito Sans"/>
          <w:kern w:val="20"/>
          <w:sz w:val="24"/>
          <w:szCs w:val="24"/>
        </w:rPr>
        <w:t xml:space="preserve"> (zwanych dalej: „Wytycznymi dotyczącymi usług ekspertów”).</w:t>
      </w:r>
    </w:p>
    <w:p w14:paraId="5E49A62B" w14:textId="77777777" w:rsidR="00BA18F1" w:rsidRPr="00BA18F1" w:rsidRDefault="00BA18F1" w:rsidP="00BA18F1">
      <w:pPr>
        <w:pStyle w:val="Akapitzlist"/>
        <w:tabs>
          <w:tab w:val="left" w:pos="426"/>
        </w:tabs>
        <w:spacing w:after="120"/>
        <w:ind w:left="71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79E48C9A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2</w:t>
      </w:r>
    </w:p>
    <w:p w14:paraId="4FF2F192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Skład KOP</w:t>
      </w:r>
    </w:p>
    <w:p w14:paraId="68EB2324" w14:textId="34F44153" w:rsidR="001906F0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 w:rsidRPr="00BA18F1">
        <w:rPr>
          <w:rFonts w:ascii="Nunito Sans" w:hAnsi="Nunito Sans" w:cs="Calibri"/>
          <w:sz w:val="24"/>
          <w:szCs w:val="24"/>
        </w:rPr>
        <w:t xml:space="preserve">W skład KOP wchodzą pracownicy CUPT. W pracach KOP mogą również uczestniczyć eksperci, o których mowa w art. </w:t>
      </w:r>
      <w:r w:rsidR="0073403C" w:rsidRPr="00BA18F1">
        <w:rPr>
          <w:rFonts w:ascii="Nunito Sans" w:hAnsi="Nunito Sans" w:cs="Calibri"/>
          <w:sz w:val="24"/>
          <w:szCs w:val="24"/>
        </w:rPr>
        <w:t>80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</w:t>
      </w:r>
      <w:r w:rsidR="002777AE" w:rsidRPr="00BA18F1">
        <w:rPr>
          <w:rFonts w:ascii="Nunito Sans" w:hAnsi="Nunito Sans" w:cs="Calibri"/>
          <w:sz w:val="24"/>
          <w:szCs w:val="24"/>
        </w:rPr>
        <w:t>ust.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1</w:t>
      </w:r>
      <w:r w:rsidRPr="00BA18F1">
        <w:rPr>
          <w:rFonts w:ascii="Nunito Sans" w:hAnsi="Nunito Sans" w:cs="Calibri"/>
          <w:sz w:val="24"/>
          <w:szCs w:val="24"/>
        </w:rPr>
        <w:t xml:space="preserve"> ustawy wdrożeniowej – w szczególności w sytuacjach, gdy niezbędna jest specjalistyczna wiedza w danej dziedzinie lub gdy z uwagi na liczbę projektów istnieje zagrożenie terminowego dokonania oceny przy wyłącznym udziale pracowników CUPT</w:t>
      </w:r>
      <w:r w:rsidR="00654819" w:rsidRPr="00BA18F1">
        <w:rPr>
          <w:rFonts w:ascii="Nunito Sans" w:hAnsi="Nunito Sans" w:cs="Calibri"/>
          <w:sz w:val="24"/>
          <w:szCs w:val="24"/>
        </w:rPr>
        <w:t>.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</w:t>
      </w:r>
      <w:r w:rsidR="001906F0" w:rsidRPr="00BA18F1">
        <w:rPr>
          <w:rFonts w:ascii="Nunito Sans" w:hAnsi="Nunito Sans" w:cs="Calibri"/>
          <w:sz w:val="24"/>
          <w:szCs w:val="24"/>
        </w:rPr>
        <w:t>KOP składa się z przewodniczącego, sekretarza, a w razie potrzeby również ich zastępców, oraz członków.</w:t>
      </w:r>
      <w:r w:rsidR="00CB13ED" w:rsidRPr="00BA18F1">
        <w:rPr>
          <w:rFonts w:ascii="Nunito Sans" w:hAnsi="Nunito Sans" w:cs="Calibri"/>
          <w:sz w:val="24"/>
          <w:szCs w:val="24"/>
        </w:rPr>
        <w:t xml:space="preserve"> Członkami KOP są pracownicy CUPT</w:t>
      </w:r>
      <w:r w:rsidR="001906F0" w:rsidRPr="00BA18F1">
        <w:rPr>
          <w:rFonts w:ascii="Nunito Sans" w:hAnsi="Nunito Sans" w:cs="Calibri"/>
          <w:sz w:val="24"/>
          <w:szCs w:val="24"/>
        </w:rPr>
        <w:t xml:space="preserve"> (spośród których wyłaniany jest przewodniczący i sekretarz KOP oraz ich zastępcy), posiadający wiedzę, umiejętności, doświadczenie lub wymagane uprawnienia w dziedzinie objętej programem, w ramach której jest dokonywany wybór projektów. </w:t>
      </w:r>
    </w:p>
    <w:p w14:paraId="29DA1F77" w14:textId="729A711C" w:rsidR="00BA3C66" w:rsidRPr="00BA3C66" w:rsidRDefault="00BA3C66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>
        <w:rPr>
          <w:rFonts w:ascii="Nunito Sans" w:hAnsi="Nunito Sans" w:cs="Calibri"/>
          <w:sz w:val="24"/>
          <w:szCs w:val="24"/>
        </w:rPr>
        <w:lastRenderedPageBreak/>
        <w:t>W ramach KOP do oceny projektu może zostać wyznaczony spośród jego członków Zespół Oceny Projektu (ZOP).</w:t>
      </w:r>
    </w:p>
    <w:p w14:paraId="42C61E32" w14:textId="3EA70E3D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Publikacja informacji </w:t>
      </w:r>
      <w:r w:rsidR="00660134" w:rsidRPr="00BA18F1">
        <w:rPr>
          <w:rFonts w:ascii="Nunito Sans" w:hAnsi="Nunito Sans"/>
          <w:sz w:val="24"/>
          <w:szCs w:val="24"/>
        </w:rPr>
        <w:t xml:space="preserve">o składzie KOP </w:t>
      </w:r>
      <w:r w:rsidRPr="00BA18F1">
        <w:rPr>
          <w:rFonts w:ascii="Nunito Sans" w:hAnsi="Nunito Sans"/>
          <w:sz w:val="24"/>
          <w:szCs w:val="24"/>
        </w:rPr>
        <w:t xml:space="preserve">następuje po </w:t>
      </w:r>
      <w:r w:rsidR="008D3D00" w:rsidRPr="00BA18F1">
        <w:rPr>
          <w:rFonts w:ascii="Nunito Sans" w:hAnsi="Nunito Sans"/>
          <w:sz w:val="24"/>
          <w:szCs w:val="24"/>
        </w:rPr>
        <w:t>zakończeniu</w:t>
      </w:r>
      <w:r w:rsidRPr="00BA18F1">
        <w:rPr>
          <w:rFonts w:ascii="Nunito Sans" w:hAnsi="Nunito Sans"/>
          <w:sz w:val="24"/>
          <w:szCs w:val="24"/>
        </w:rPr>
        <w:t xml:space="preserve"> </w:t>
      </w:r>
      <w:r w:rsidR="002A79EA" w:rsidRPr="00BA18F1">
        <w:rPr>
          <w:rFonts w:ascii="Nunito Sans" w:hAnsi="Nunito Sans"/>
          <w:sz w:val="24"/>
          <w:szCs w:val="24"/>
        </w:rPr>
        <w:t>postępowania</w:t>
      </w:r>
      <w:r w:rsidR="00660134" w:rsidRPr="00BA18F1">
        <w:rPr>
          <w:rFonts w:ascii="Nunito Sans" w:hAnsi="Nunito Sans"/>
          <w:sz w:val="24"/>
          <w:szCs w:val="24"/>
        </w:rPr>
        <w:t xml:space="preserve"> zgodnie z</w:t>
      </w:r>
      <w:r w:rsidRPr="00BA18F1">
        <w:rPr>
          <w:rFonts w:ascii="Nunito Sans" w:hAnsi="Nunito Sans"/>
          <w:sz w:val="24"/>
          <w:szCs w:val="24"/>
        </w:rPr>
        <w:t xml:space="preserve"> art. </w:t>
      </w:r>
      <w:r w:rsidR="00795B1B" w:rsidRPr="00BA18F1">
        <w:rPr>
          <w:rFonts w:ascii="Nunito Sans" w:hAnsi="Nunito Sans"/>
          <w:sz w:val="24"/>
          <w:szCs w:val="24"/>
        </w:rPr>
        <w:t>57</w:t>
      </w:r>
      <w:r w:rsidRPr="00BA18F1">
        <w:rPr>
          <w:rFonts w:ascii="Nunito Sans" w:hAnsi="Nunito Sans"/>
          <w:sz w:val="24"/>
          <w:szCs w:val="24"/>
        </w:rPr>
        <w:t xml:space="preserve"> ust. </w:t>
      </w:r>
      <w:r w:rsidR="0071266B" w:rsidRPr="00BA18F1">
        <w:rPr>
          <w:rFonts w:ascii="Nunito Sans" w:hAnsi="Nunito Sans"/>
          <w:sz w:val="24"/>
          <w:szCs w:val="24"/>
        </w:rPr>
        <w:t>4</w:t>
      </w:r>
      <w:r w:rsidRPr="00BA18F1">
        <w:rPr>
          <w:rFonts w:ascii="Nunito Sans" w:hAnsi="Nunito Sans"/>
          <w:sz w:val="24"/>
          <w:szCs w:val="24"/>
        </w:rPr>
        <w:t xml:space="preserve"> ustawy wdrożeniowej</w:t>
      </w:r>
      <w:r w:rsidR="00660134" w:rsidRPr="00BA18F1">
        <w:rPr>
          <w:rFonts w:ascii="Nunito Sans" w:hAnsi="Nunito Sans"/>
          <w:sz w:val="24"/>
          <w:szCs w:val="24"/>
        </w:rPr>
        <w:t>.</w:t>
      </w:r>
      <w:r w:rsidRPr="00BA18F1">
        <w:rPr>
          <w:rFonts w:ascii="Nunito Sans" w:hAnsi="Nunito Sans"/>
          <w:sz w:val="24"/>
          <w:szCs w:val="24"/>
        </w:rPr>
        <w:t xml:space="preserve"> </w:t>
      </w:r>
    </w:p>
    <w:p w14:paraId="54D19709" w14:textId="3C145D5E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Rola eksperta </w:t>
      </w:r>
      <w:r w:rsidR="004729CC" w:rsidRPr="00BA18F1">
        <w:rPr>
          <w:rFonts w:ascii="Nunito Sans" w:hAnsi="Nunito Sans"/>
          <w:sz w:val="24"/>
          <w:szCs w:val="24"/>
        </w:rPr>
        <w:t>ma</w:t>
      </w:r>
      <w:r w:rsidRPr="00BA18F1">
        <w:rPr>
          <w:rFonts w:ascii="Nunito Sans" w:hAnsi="Nunito Sans"/>
          <w:sz w:val="24"/>
          <w:szCs w:val="24"/>
        </w:rPr>
        <w:t xml:space="preserve"> charakter </w:t>
      </w:r>
      <w:bookmarkStart w:id="1" w:name="_Hlk147224833"/>
      <w:r w:rsidRPr="00BA18F1">
        <w:rPr>
          <w:rFonts w:ascii="Nunito Sans" w:hAnsi="Nunito Sans"/>
          <w:sz w:val="24"/>
          <w:szCs w:val="24"/>
        </w:rPr>
        <w:t>opiniodawczo-doradczy</w:t>
      </w:r>
      <w:bookmarkEnd w:id="1"/>
      <w:r w:rsidRPr="00BA18F1">
        <w:rPr>
          <w:rFonts w:ascii="Nunito Sans" w:hAnsi="Nunito Sans"/>
          <w:sz w:val="24"/>
          <w:szCs w:val="24"/>
        </w:rPr>
        <w:t xml:space="preserve">, z zastrzeżeniem, że wynik oceny projektu oraz jego uzasadnienie są formułowane na wyłączną odpowiedzialność właściwej instytucji i są jej stanowiskiem. </w:t>
      </w:r>
    </w:p>
    <w:p w14:paraId="64F317C2" w14:textId="05B34883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Szczegółowe zasady współpracy i wynagradzania ekspertów, o których mowa w ust. 1, określi umowa zawarta przez CUPT z ekspertem. </w:t>
      </w:r>
    </w:p>
    <w:p w14:paraId="42D6D096" w14:textId="77777777" w:rsidR="00DF3A16" w:rsidRPr="00BA18F1" w:rsidRDefault="00DF3A16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4AC52086" w14:textId="76D0C9B3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3</w:t>
      </w:r>
    </w:p>
    <w:p w14:paraId="077D9DCF" w14:textId="486F02A5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Przewodniczący KOP</w:t>
      </w:r>
      <w:r w:rsidR="00963C02" w:rsidRPr="00BA18F1">
        <w:rPr>
          <w:rFonts w:ascii="Nunito Sans" w:hAnsi="Nunito Sans" w:cs="Arial"/>
          <w:b/>
          <w:kern w:val="20"/>
          <w:sz w:val="24"/>
          <w:szCs w:val="24"/>
        </w:rPr>
        <w:t xml:space="preserve"> </w:t>
      </w:r>
      <w:r w:rsidRPr="00BA18F1">
        <w:rPr>
          <w:rFonts w:ascii="Nunito Sans" w:hAnsi="Nunito Sans" w:cs="Arial"/>
          <w:b/>
          <w:kern w:val="20"/>
          <w:sz w:val="24"/>
          <w:szCs w:val="24"/>
        </w:rPr>
        <w:t>oraz Sekretarz KOP</w:t>
      </w:r>
    </w:p>
    <w:p w14:paraId="791BBB9A" w14:textId="107E8BB7" w:rsidR="00DF271E" w:rsidRPr="00BA18F1" w:rsidRDefault="00DF271E" w:rsidP="00833582">
      <w:pPr>
        <w:pStyle w:val="Akapitzlist"/>
        <w:numPr>
          <w:ilvl w:val="0"/>
          <w:numId w:val="16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Dyrektor CUPT lub osoba przez niego upoważniona powołuje osoby pełniące funkcje </w:t>
      </w:r>
      <w:r w:rsidR="00922EBD" w:rsidRPr="00BA18F1">
        <w:rPr>
          <w:rFonts w:ascii="Nunito Sans" w:hAnsi="Nunito Sans"/>
          <w:kern w:val="20"/>
          <w:sz w:val="24"/>
          <w:szCs w:val="24"/>
        </w:rPr>
        <w:t>P</w:t>
      </w:r>
      <w:r w:rsidRPr="00BA18F1">
        <w:rPr>
          <w:rFonts w:ascii="Nunito Sans" w:hAnsi="Nunito Sans"/>
          <w:kern w:val="20"/>
          <w:sz w:val="24"/>
          <w:szCs w:val="24"/>
        </w:rPr>
        <w:t xml:space="preserve">rzewodniczącego KOP oraz </w:t>
      </w:r>
      <w:r w:rsidR="00922EBD" w:rsidRPr="00BA18F1">
        <w:rPr>
          <w:rFonts w:ascii="Nunito Sans" w:hAnsi="Nunito Sans"/>
          <w:kern w:val="20"/>
          <w:sz w:val="24"/>
          <w:szCs w:val="24"/>
        </w:rPr>
        <w:t>S</w:t>
      </w:r>
      <w:r w:rsidRPr="00BA18F1">
        <w:rPr>
          <w:rFonts w:ascii="Nunito Sans" w:hAnsi="Nunito Sans"/>
          <w:kern w:val="20"/>
          <w:sz w:val="24"/>
          <w:szCs w:val="24"/>
        </w:rPr>
        <w:t>ekretarza KOP spośród pracowników CUPT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razem z pozostałymi członkami KOP.</w:t>
      </w:r>
    </w:p>
    <w:p w14:paraId="37F905FF" w14:textId="77777777" w:rsidR="00DF271E" w:rsidRPr="00BA18F1" w:rsidRDefault="00DF271E" w:rsidP="00833582">
      <w:pPr>
        <w:pStyle w:val="Akapitzlist"/>
        <w:numPr>
          <w:ilvl w:val="0"/>
          <w:numId w:val="16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Przewodniczący KOP jest odpowiedzialny w szczególności za: </w:t>
      </w:r>
    </w:p>
    <w:p w14:paraId="6767D5A3" w14:textId="7785228D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zgodność pracy KOP z </w:t>
      </w:r>
      <w:r w:rsidR="009F7261" w:rsidRPr="00BA18F1">
        <w:rPr>
          <w:rFonts w:ascii="Nunito Sans" w:hAnsi="Nunito Sans"/>
          <w:kern w:val="20"/>
          <w:sz w:val="24"/>
          <w:szCs w:val="24"/>
        </w:rPr>
        <w:t xml:space="preserve">przepisami prawa, </w:t>
      </w:r>
      <w:r w:rsidRPr="00BA18F1">
        <w:rPr>
          <w:rFonts w:ascii="Nunito Sans" w:hAnsi="Nunito Sans"/>
          <w:kern w:val="20"/>
          <w:sz w:val="24"/>
          <w:szCs w:val="24"/>
        </w:rPr>
        <w:t xml:space="preserve">Regulaminem </w:t>
      </w:r>
      <w:r w:rsidR="002321AA" w:rsidRPr="00BA18F1">
        <w:rPr>
          <w:rFonts w:ascii="Nunito Sans" w:hAnsi="Nunito Sans"/>
          <w:kern w:val="20"/>
          <w:sz w:val="24"/>
          <w:szCs w:val="24"/>
        </w:rPr>
        <w:t>wyboru projektów</w:t>
      </w:r>
      <w:r w:rsidRPr="00BA18F1">
        <w:rPr>
          <w:rFonts w:ascii="Nunito Sans" w:hAnsi="Nunito Sans"/>
          <w:kern w:val="20"/>
          <w:sz w:val="24"/>
          <w:szCs w:val="24"/>
        </w:rPr>
        <w:t xml:space="preserve"> i Regulaminem pracy KOP; </w:t>
      </w:r>
    </w:p>
    <w:p w14:paraId="157BAB6E" w14:textId="77777777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sprawne funkcjonowanie KOP; </w:t>
      </w:r>
    </w:p>
    <w:p w14:paraId="446C4CF0" w14:textId="498B7295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zatwierdzenie protokołu z prac KOP</w:t>
      </w:r>
      <w:r w:rsidR="002321AA" w:rsidRPr="00BA18F1">
        <w:rPr>
          <w:rFonts w:ascii="Nunito Sans" w:hAnsi="Nunito Sans"/>
          <w:kern w:val="20"/>
          <w:sz w:val="24"/>
          <w:szCs w:val="24"/>
        </w:rPr>
        <w:t>.</w:t>
      </w:r>
    </w:p>
    <w:p w14:paraId="580AC320" w14:textId="52DB5FAE" w:rsidR="0006022C" w:rsidRPr="00BA18F1" w:rsidRDefault="0006022C" w:rsidP="008335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Członek KOP sprawujący funkcję Przewodniczącego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KOP </w:t>
      </w:r>
      <w:r w:rsidRPr="00BA18F1">
        <w:rPr>
          <w:rFonts w:ascii="Nunito Sans" w:hAnsi="Nunito Sans"/>
          <w:kern w:val="20"/>
          <w:sz w:val="24"/>
          <w:szCs w:val="24"/>
        </w:rPr>
        <w:t xml:space="preserve">może </w:t>
      </w:r>
      <w:r w:rsidR="009F4DBF" w:rsidRPr="00BA18F1">
        <w:rPr>
          <w:rFonts w:ascii="Nunito Sans" w:hAnsi="Nunito Sans"/>
          <w:kern w:val="20"/>
          <w:sz w:val="24"/>
          <w:szCs w:val="24"/>
        </w:rPr>
        <w:t>uczestniczy</w:t>
      </w:r>
      <w:r w:rsidRPr="00BA18F1">
        <w:rPr>
          <w:rFonts w:ascii="Nunito Sans" w:hAnsi="Nunito Sans"/>
          <w:kern w:val="20"/>
          <w:sz w:val="24"/>
          <w:szCs w:val="24"/>
        </w:rPr>
        <w:t>ć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w ocenie projektów, </w:t>
      </w:r>
      <w:r w:rsidRPr="00BA18F1">
        <w:rPr>
          <w:rFonts w:ascii="Nunito Sans" w:hAnsi="Nunito Sans"/>
          <w:kern w:val="20"/>
          <w:sz w:val="24"/>
          <w:szCs w:val="24"/>
        </w:rPr>
        <w:t xml:space="preserve">jeśli zostanie 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członkiem </w:t>
      </w:r>
      <w:r w:rsidR="007A319D" w:rsidRPr="00BA18F1">
        <w:rPr>
          <w:rFonts w:ascii="Nunito Sans" w:hAnsi="Nunito Sans"/>
          <w:kern w:val="20"/>
          <w:sz w:val="24"/>
          <w:szCs w:val="24"/>
        </w:rPr>
        <w:t>Zespołu Oceny Projektu (</w:t>
      </w:r>
      <w:r w:rsidR="009F4DBF" w:rsidRPr="00BA18F1">
        <w:rPr>
          <w:rFonts w:ascii="Nunito Sans" w:hAnsi="Nunito Sans"/>
          <w:kern w:val="20"/>
          <w:sz w:val="24"/>
          <w:szCs w:val="24"/>
        </w:rPr>
        <w:t>ZOP</w:t>
      </w:r>
      <w:r w:rsidR="007A319D" w:rsidRPr="00BA18F1">
        <w:rPr>
          <w:rFonts w:ascii="Nunito Sans" w:hAnsi="Nunito Sans"/>
          <w:kern w:val="20"/>
          <w:sz w:val="24"/>
          <w:szCs w:val="24"/>
        </w:rPr>
        <w:t>)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. </w:t>
      </w:r>
    </w:p>
    <w:p w14:paraId="11BE94C2" w14:textId="77777777" w:rsidR="00DF271E" w:rsidRPr="00BA18F1" w:rsidRDefault="00DF271E" w:rsidP="00833582">
      <w:pPr>
        <w:pStyle w:val="Akapitzlist"/>
        <w:numPr>
          <w:ilvl w:val="0"/>
          <w:numId w:val="16"/>
        </w:numPr>
        <w:spacing w:after="120"/>
        <w:ind w:left="709" w:hanging="425"/>
        <w:contextualSpacing w:val="0"/>
        <w:jc w:val="both"/>
        <w:rPr>
          <w:rFonts w:ascii="Nunito Sans" w:eastAsia="Times New Roman" w:hAnsi="Nunito Sans"/>
          <w:kern w:val="20"/>
          <w:sz w:val="24"/>
          <w:szCs w:val="24"/>
          <w:lang w:bidi="en-US"/>
        </w:rPr>
      </w:pPr>
      <w:r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Sekretarz KOP jest odpowiedzialny w szczególności za: </w:t>
      </w:r>
    </w:p>
    <w:p w14:paraId="575D98A3" w14:textId="4032C3E2" w:rsidR="00DF271E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color w:val="00B0F0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sporządzenie protokołu z prac KOP, zawierającego informacje o przebiegu i wynikach </w:t>
      </w:r>
      <w:r w:rsidR="006C684C" w:rsidRPr="00BA18F1">
        <w:rPr>
          <w:rFonts w:ascii="Nunito Sans" w:hAnsi="Nunito Sans"/>
          <w:kern w:val="20"/>
          <w:sz w:val="24"/>
          <w:szCs w:val="24"/>
        </w:rPr>
        <w:t xml:space="preserve">weryfikacji </w:t>
      </w:r>
      <w:r w:rsidR="00DC194A" w:rsidRPr="00BA18F1">
        <w:rPr>
          <w:rFonts w:ascii="Nunito Sans" w:hAnsi="Nunito Sans"/>
          <w:kern w:val="20"/>
          <w:sz w:val="24"/>
          <w:szCs w:val="24"/>
        </w:rPr>
        <w:t xml:space="preserve">w zakresie </w:t>
      </w:r>
      <w:r w:rsidRPr="00BA18F1">
        <w:rPr>
          <w:rFonts w:ascii="Nunito Sans" w:hAnsi="Nunito Sans"/>
          <w:kern w:val="20"/>
          <w:sz w:val="24"/>
          <w:szCs w:val="24"/>
        </w:rPr>
        <w:t>oceny projektów</w:t>
      </w:r>
      <w:r w:rsidR="00CD67D2" w:rsidRPr="00BA18F1">
        <w:rPr>
          <w:rFonts w:ascii="Nunito Sans" w:hAnsi="Nunito Sans"/>
          <w:kern w:val="20"/>
          <w:sz w:val="24"/>
          <w:szCs w:val="24"/>
        </w:rPr>
        <w:t xml:space="preserve"> pod kątem spełnienia kryteriów</w:t>
      </w:r>
      <w:r w:rsidR="00DC194A" w:rsidRPr="00BA18F1">
        <w:rPr>
          <w:rFonts w:ascii="Nunito Sans" w:hAnsi="Nunito Sans"/>
          <w:kern w:val="20"/>
          <w:sz w:val="24"/>
          <w:szCs w:val="24"/>
        </w:rPr>
        <w:t xml:space="preserve"> wyboru projektów</w:t>
      </w:r>
      <w:r w:rsidR="004E28FF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337611" w:rsidRPr="00BA18F1">
        <w:rPr>
          <w:rFonts w:ascii="Nunito Sans" w:hAnsi="Nunito Sans"/>
          <w:kern w:val="20"/>
          <w:sz w:val="24"/>
          <w:szCs w:val="24"/>
        </w:rPr>
        <w:t xml:space="preserve">złożonych w ramach </w:t>
      </w:r>
      <w:r w:rsidR="00DC7FC9" w:rsidRPr="00BA18F1">
        <w:rPr>
          <w:rFonts w:ascii="Nunito Sans" w:hAnsi="Nunito Sans"/>
          <w:kern w:val="20"/>
          <w:sz w:val="24"/>
          <w:szCs w:val="24"/>
        </w:rPr>
        <w:t>naboru</w:t>
      </w:r>
      <w:r w:rsidR="00812C60" w:rsidRPr="00BA18F1">
        <w:rPr>
          <w:rFonts w:ascii="Nunito Sans" w:hAnsi="Nunito Sans"/>
          <w:kern w:val="20"/>
          <w:sz w:val="24"/>
          <w:szCs w:val="24"/>
        </w:rPr>
        <w:t>;</w:t>
      </w:r>
      <w:r w:rsidRPr="00BA18F1">
        <w:rPr>
          <w:rFonts w:ascii="Nunito Sans" w:hAnsi="Nunito Sans"/>
          <w:color w:val="00B0F0"/>
          <w:kern w:val="20"/>
          <w:sz w:val="24"/>
          <w:szCs w:val="24"/>
        </w:rPr>
        <w:t xml:space="preserve"> </w:t>
      </w:r>
    </w:p>
    <w:p w14:paraId="70E3D469" w14:textId="5117F45C" w:rsidR="00FC781C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sporządzenie </w:t>
      </w:r>
      <w:r w:rsidR="00BA3C66">
        <w:rPr>
          <w:rFonts w:ascii="Nunito Sans" w:hAnsi="Nunito Sans"/>
          <w:kern w:val="20"/>
          <w:sz w:val="24"/>
          <w:szCs w:val="24"/>
        </w:rPr>
        <w:t>informacji o projektach wybranych do dofinansowania oraz o projektach, które otrzymały ocenę negatywną, zwaną również dalej: „informacją o wynikach postępowania”, o której mowa w § 8 ust. 5 Regulaminu;</w:t>
      </w:r>
      <w:r w:rsidR="00A752EC" w:rsidRPr="00BA18F1">
        <w:rPr>
          <w:rFonts w:ascii="Nunito Sans" w:hAnsi="Nunito Sans"/>
          <w:kern w:val="20"/>
          <w:sz w:val="24"/>
          <w:szCs w:val="24"/>
        </w:rPr>
        <w:t>;</w:t>
      </w:r>
    </w:p>
    <w:p w14:paraId="4950F51C" w14:textId="77777777" w:rsidR="00DF271E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obsługę organizacyjno-techniczną KOP; </w:t>
      </w:r>
    </w:p>
    <w:p w14:paraId="41D7FF39" w14:textId="77777777" w:rsidR="00DF271E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dostarczenie niezbędnych materiałów członkom KOP; </w:t>
      </w:r>
    </w:p>
    <w:p w14:paraId="1667158F" w14:textId="77777777" w:rsidR="00DF271E" w:rsidRPr="00BA18F1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gromadzenie i przekazanie do miejsca przechowywania dokumentacji związanej z pracami KOP;</w:t>
      </w:r>
    </w:p>
    <w:p w14:paraId="7706B0B8" w14:textId="1542B553" w:rsidR="0006022C" w:rsidRPr="00BA18F1" w:rsidRDefault="0006022C" w:rsidP="00833582">
      <w:pPr>
        <w:pStyle w:val="Akapitzlist"/>
        <w:numPr>
          <w:ilvl w:val="0"/>
          <w:numId w:val="16"/>
        </w:numPr>
        <w:spacing w:after="120"/>
        <w:ind w:left="709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Członek KOP sprawujący funkcję Sekretarza KOP może uczestniczyć w ocenie projektów, jeśli zostanie członkiem ZOP. </w:t>
      </w:r>
    </w:p>
    <w:p w14:paraId="75385740" w14:textId="01563A52" w:rsidR="007C0100" w:rsidRPr="00BA18F1" w:rsidRDefault="00963C02" w:rsidP="00833582">
      <w:pPr>
        <w:pStyle w:val="Akapitzlist"/>
        <w:numPr>
          <w:ilvl w:val="0"/>
          <w:numId w:val="16"/>
        </w:numPr>
        <w:spacing w:after="120"/>
        <w:ind w:left="709" w:hanging="425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>Sekretarz pełni obowiązki Przewodniczącego KOP podczas jego nieobecności</w:t>
      </w:r>
      <w:r w:rsidR="00FA61CD"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>,</w:t>
      </w:r>
      <w:r w:rsidR="00B27354"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 </w:t>
      </w:r>
      <w:r w:rsidR="007541B4"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a Przewodniczący KOP pełni obowiązki Sekretarza podczas jego nieobecności.  </w:t>
      </w:r>
      <w:r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 </w:t>
      </w:r>
    </w:p>
    <w:p w14:paraId="4AE43F1A" w14:textId="77777777" w:rsidR="005626D5" w:rsidRPr="00BA18F1" w:rsidRDefault="005626D5" w:rsidP="00833582">
      <w:pPr>
        <w:tabs>
          <w:tab w:val="left" w:pos="426"/>
        </w:tabs>
        <w:spacing w:after="120"/>
        <w:ind w:hanging="425"/>
        <w:jc w:val="center"/>
        <w:rPr>
          <w:rFonts w:ascii="Nunito Sans" w:hAnsi="Nunito Sans" w:cstheme="minorHAnsi"/>
          <w:b/>
          <w:sz w:val="24"/>
          <w:szCs w:val="24"/>
        </w:rPr>
      </w:pPr>
    </w:p>
    <w:p w14:paraId="0D781E00" w14:textId="71BBC0E7" w:rsidR="00985DE2" w:rsidRPr="00BA18F1" w:rsidRDefault="00985DE2" w:rsidP="00833582">
      <w:pPr>
        <w:tabs>
          <w:tab w:val="left" w:pos="426"/>
        </w:tabs>
        <w:spacing w:after="120"/>
        <w:ind w:hanging="425"/>
        <w:jc w:val="center"/>
        <w:rPr>
          <w:rFonts w:ascii="Nunito Sans" w:hAnsi="Nunito Sans" w:cstheme="minorHAnsi"/>
          <w:b/>
          <w:sz w:val="24"/>
          <w:szCs w:val="24"/>
        </w:rPr>
      </w:pPr>
      <w:r w:rsidRPr="00BA18F1">
        <w:rPr>
          <w:rFonts w:ascii="Nunito Sans" w:hAnsi="Nunito Sans" w:cstheme="minorHAnsi"/>
          <w:b/>
          <w:sz w:val="24"/>
          <w:szCs w:val="24"/>
        </w:rPr>
        <w:t>§ 4</w:t>
      </w:r>
    </w:p>
    <w:p w14:paraId="5423A144" w14:textId="77777777" w:rsidR="00985DE2" w:rsidRPr="00BA18F1" w:rsidRDefault="00985DE2" w:rsidP="00833582">
      <w:pPr>
        <w:pStyle w:val="Akapitzlist"/>
        <w:spacing w:after="120"/>
        <w:ind w:left="0" w:right="425"/>
        <w:contextualSpacing w:val="0"/>
        <w:jc w:val="center"/>
        <w:rPr>
          <w:rFonts w:ascii="Nunito Sans" w:hAnsi="Nunito Sans" w:cstheme="minorHAnsi"/>
          <w:b/>
          <w:sz w:val="24"/>
          <w:szCs w:val="24"/>
        </w:rPr>
      </w:pPr>
      <w:r w:rsidRPr="00BA18F1">
        <w:rPr>
          <w:rFonts w:ascii="Nunito Sans" w:hAnsi="Nunito Sans" w:cstheme="minorHAnsi"/>
          <w:b/>
          <w:sz w:val="24"/>
          <w:szCs w:val="24"/>
        </w:rPr>
        <w:t>Eksperci</w:t>
      </w:r>
    </w:p>
    <w:p w14:paraId="75EEA18A" w14:textId="1F064C49" w:rsidR="00985DE2" w:rsidRPr="00BA18F1" w:rsidRDefault="00CB13ED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CUPT</w:t>
      </w:r>
      <w:r w:rsidR="00985DE2" w:rsidRPr="00BA18F1">
        <w:rPr>
          <w:rFonts w:ascii="Nunito Sans" w:hAnsi="Nunito Sans" w:cstheme="minorHAnsi"/>
          <w:sz w:val="24"/>
          <w:szCs w:val="24"/>
        </w:rPr>
        <w:t xml:space="preserve"> może wyznaczyć ekspertów do udziału w wyborze </w:t>
      </w:r>
      <w:r w:rsidRPr="00BA18F1">
        <w:rPr>
          <w:rFonts w:ascii="Nunito Sans" w:hAnsi="Nunito Sans" w:cstheme="minorHAnsi"/>
          <w:sz w:val="24"/>
          <w:szCs w:val="24"/>
        </w:rPr>
        <w:t xml:space="preserve">projektów do dofinansowania. </w:t>
      </w:r>
      <w:r w:rsidR="00BA3C66">
        <w:rPr>
          <w:rFonts w:ascii="Nunito Sans" w:hAnsi="Nunito Sans" w:cstheme="minorHAnsi"/>
          <w:sz w:val="24"/>
          <w:szCs w:val="24"/>
        </w:rPr>
        <w:t>KOP</w:t>
      </w:r>
      <w:r w:rsidRPr="00BA18F1">
        <w:rPr>
          <w:rFonts w:ascii="Nunito Sans" w:hAnsi="Nunito Sans" w:cstheme="minorHAnsi"/>
          <w:sz w:val="24"/>
          <w:szCs w:val="24"/>
        </w:rPr>
        <w:t xml:space="preserve"> prowadzący</w:t>
      </w:r>
      <w:r w:rsidR="00985DE2" w:rsidRPr="00BA18F1">
        <w:rPr>
          <w:rFonts w:ascii="Nunito Sans" w:hAnsi="Nunito Sans" w:cstheme="minorHAnsi"/>
          <w:sz w:val="24"/>
          <w:szCs w:val="24"/>
        </w:rPr>
        <w:t xml:space="preserve"> ocenę projektów może korzystać z opinii e</w:t>
      </w:r>
      <w:r w:rsidRPr="00BA18F1">
        <w:rPr>
          <w:rFonts w:ascii="Nunito Sans" w:hAnsi="Nunito Sans" w:cstheme="minorHAnsi"/>
          <w:sz w:val="24"/>
          <w:szCs w:val="24"/>
        </w:rPr>
        <w:t>kspertów na każdym etapie oceny</w:t>
      </w:r>
      <w:r w:rsidR="00985DE2" w:rsidRPr="00BA18F1">
        <w:rPr>
          <w:rFonts w:ascii="Nunito Sans" w:hAnsi="Nunito Sans" w:cstheme="minorHAnsi"/>
          <w:sz w:val="24"/>
          <w:szCs w:val="24"/>
        </w:rPr>
        <w:t xml:space="preserve"> oraz przy wykonywaniu swoich zadań, związanych z realizacją projektów. Niemniej, ekspert, który brał udział w wyborze konkretnego projektu do dofinansowana, nie może podejmować żadnych czynności związanych z realizacją praw i obowiązków instytucji, wynikających z zawartej umowy o dofinansowanie.</w:t>
      </w:r>
    </w:p>
    <w:p w14:paraId="2B83B982" w14:textId="52743FB8" w:rsidR="000A57B5" w:rsidRPr="00BA18F1" w:rsidRDefault="000A57B5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 xml:space="preserve">W przypadku, gdy ekspert dokonuje oceny spełnienia kryteriów wyboru projektów przez projekty uczestniczące w </w:t>
      </w:r>
      <w:r w:rsidR="00DC7FC9" w:rsidRPr="00BA18F1">
        <w:rPr>
          <w:rFonts w:ascii="Nunito Sans" w:hAnsi="Nunito Sans" w:cstheme="minorHAnsi"/>
          <w:sz w:val="24"/>
          <w:szCs w:val="24"/>
        </w:rPr>
        <w:t>naborze</w:t>
      </w:r>
      <w:r w:rsidRPr="00BA18F1">
        <w:rPr>
          <w:rFonts w:ascii="Nunito Sans" w:hAnsi="Nunito Sans" w:cstheme="minorHAnsi"/>
          <w:sz w:val="24"/>
          <w:szCs w:val="24"/>
        </w:rPr>
        <w:t>, musi wchodzić w skład KOP</w:t>
      </w:r>
      <w:r w:rsidR="00C05A29" w:rsidRPr="00BA18F1">
        <w:rPr>
          <w:rFonts w:ascii="Nunito Sans" w:hAnsi="Nunito Sans" w:cstheme="minorHAnsi"/>
          <w:sz w:val="24"/>
          <w:szCs w:val="24"/>
        </w:rPr>
        <w:t>.</w:t>
      </w:r>
    </w:p>
    <w:p w14:paraId="356D6EB4" w14:textId="5AE81ACE" w:rsidR="001469FF" w:rsidRPr="00BA18F1" w:rsidRDefault="000A57B5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 xml:space="preserve">Możliwe jest skorzystanie przez KOP ze wsparcia ekspertów, którzy nie wchodzą w skład KOP - w sytuacjach innych niż ocena spełniania kryteriów wyboru projektów. </w:t>
      </w:r>
    </w:p>
    <w:p w14:paraId="4E238A7B" w14:textId="48A10C42" w:rsidR="000A57B5" w:rsidRPr="00BA18F1" w:rsidRDefault="001469FF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Stanowisko eksperta może mieć charakter:</w:t>
      </w:r>
    </w:p>
    <w:p w14:paraId="656023C7" w14:textId="4C72DA64" w:rsidR="001469FF" w:rsidRPr="00BA18F1" w:rsidRDefault="001469FF" w:rsidP="00251C51">
      <w:pPr>
        <w:pStyle w:val="Akapitzlist"/>
        <w:spacing w:after="120"/>
        <w:ind w:left="426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 xml:space="preserve">a) </w:t>
      </w:r>
      <w:r w:rsidR="007E56C5" w:rsidRPr="00BA18F1">
        <w:rPr>
          <w:rFonts w:ascii="Nunito Sans" w:hAnsi="Nunito Sans" w:cstheme="minorHAnsi"/>
          <w:sz w:val="24"/>
          <w:szCs w:val="24"/>
        </w:rPr>
        <w:t>opinii – nie jest ona wiążąca dla właściwej instytucji i nie musi jej uwzględnić, albo</w:t>
      </w:r>
    </w:p>
    <w:p w14:paraId="1C510B8B" w14:textId="74457F87" w:rsidR="007E56C5" w:rsidRPr="00BA18F1" w:rsidRDefault="007E56C5" w:rsidP="00251C51">
      <w:pPr>
        <w:spacing w:after="120"/>
        <w:ind w:left="426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b) rozstrzygnięcia – jest ono wiążące dla właściwej instytucji i musi je uwzględnić.</w:t>
      </w:r>
    </w:p>
    <w:p w14:paraId="293A527C" w14:textId="5858AB4A" w:rsidR="007E56C5" w:rsidRPr="00BA18F1" w:rsidRDefault="007E56C5" w:rsidP="00251C51">
      <w:pPr>
        <w:spacing w:after="120"/>
        <w:ind w:left="426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Jednoznaczne wskazanie, jaki charakter będzie miało stanowisko w danym przypadku, zostanie zawarte w umowie z ekspertem.</w:t>
      </w:r>
    </w:p>
    <w:p w14:paraId="7F955865" w14:textId="15990532" w:rsidR="00A47FC1" w:rsidRPr="00BA18F1" w:rsidRDefault="00A47FC1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Eksperci</w:t>
      </w:r>
      <w:r w:rsidR="000A57B5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791426" w:rsidRPr="00BA18F1">
        <w:rPr>
          <w:rFonts w:ascii="Nunito Sans" w:hAnsi="Nunito Sans"/>
          <w:kern w:val="20"/>
          <w:sz w:val="24"/>
          <w:szCs w:val="24"/>
        </w:rPr>
        <w:t xml:space="preserve">są </w:t>
      </w:r>
      <w:r w:rsidR="000A57B5" w:rsidRPr="00BA18F1">
        <w:rPr>
          <w:rFonts w:ascii="Nunito Sans" w:hAnsi="Nunito Sans"/>
          <w:kern w:val="20"/>
          <w:sz w:val="24"/>
          <w:szCs w:val="24"/>
        </w:rPr>
        <w:t>wybier</w:t>
      </w:r>
      <w:r w:rsidRPr="00BA18F1">
        <w:rPr>
          <w:rFonts w:ascii="Nunito Sans" w:hAnsi="Nunito Sans"/>
          <w:kern w:val="20"/>
          <w:sz w:val="24"/>
          <w:szCs w:val="24"/>
        </w:rPr>
        <w:t xml:space="preserve">ani z wykazu kandydatów na ekspertów, prowadzonego przez </w:t>
      </w:r>
      <w:r w:rsidR="003E027B" w:rsidRPr="00BA18F1">
        <w:rPr>
          <w:rFonts w:ascii="Nunito Sans" w:hAnsi="Nunito Sans"/>
          <w:kern w:val="20"/>
          <w:sz w:val="24"/>
          <w:szCs w:val="24"/>
        </w:rPr>
        <w:t>IZ</w:t>
      </w:r>
      <w:r w:rsidR="00791426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zgodnie z art. </w:t>
      </w:r>
      <w:r w:rsidR="00901224" w:rsidRPr="00BA18F1">
        <w:rPr>
          <w:rFonts w:ascii="Nunito Sans" w:hAnsi="Nunito Sans"/>
          <w:kern w:val="20"/>
          <w:sz w:val="24"/>
          <w:szCs w:val="24"/>
        </w:rPr>
        <w:t>81</w:t>
      </w:r>
      <w:r w:rsidRPr="00BA18F1">
        <w:rPr>
          <w:rFonts w:ascii="Nunito Sans" w:hAnsi="Nunito Sans"/>
          <w:kern w:val="20"/>
          <w:sz w:val="24"/>
          <w:szCs w:val="24"/>
        </w:rPr>
        <w:t> ust. 1</w:t>
      </w:r>
      <w:r w:rsidR="00901224" w:rsidRPr="00BA18F1">
        <w:rPr>
          <w:rFonts w:ascii="Nunito Sans" w:hAnsi="Nunito Sans"/>
          <w:kern w:val="20"/>
          <w:sz w:val="24"/>
          <w:szCs w:val="24"/>
        </w:rPr>
        <w:t>-5</w:t>
      </w:r>
      <w:r w:rsidRPr="00BA18F1">
        <w:rPr>
          <w:rFonts w:ascii="Nunito Sans" w:hAnsi="Nunito Sans"/>
          <w:kern w:val="20"/>
          <w:sz w:val="24"/>
          <w:szCs w:val="24"/>
        </w:rPr>
        <w:t xml:space="preserve"> ustawy wdrożeniowej (ekspertów wyznacza CUPT w oparciu o ocenę doświadczenia kandydata</w:t>
      </w:r>
      <w:r w:rsidR="000A57B5" w:rsidRPr="00BA18F1">
        <w:rPr>
          <w:rFonts w:ascii="Nunito Sans" w:hAnsi="Nunito Sans"/>
          <w:kern w:val="20"/>
          <w:sz w:val="24"/>
          <w:szCs w:val="24"/>
        </w:rPr>
        <w:t xml:space="preserve"> na eksperta z danej dziedziny).</w:t>
      </w:r>
    </w:p>
    <w:p w14:paraId="5EB8244A" w14:textId="354175C4" w:rsidR="00985DE2" w:rsidRPr="00BA18F1" w:rsidRDefault="00985DE2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 xml:space="preserve">Kwestie związane z usługami świadczonymi przez ekspertów jak również ich wyborem określa Rozdział </w:t>
      </w:r>
      <w:r w:rsidR="0023017B" w:rsidRPr="00BA18F1">
        <w:rPr>
          <w:rFonts w:ascii="Nunito Sans" w:hAnsi="Nunito Sans" w:cstheme="minorHAnsi"/>
          <w:sz w:val="24"/>
          <w:szCs w:val="24"/>
        </w:rPr>
        <w:t>17</w:t>
      </w:r>
      <w:r w:rsidRPr="00BA18F1">
        <w:rPr>
          <w:rFonts w:ascii="Nunito Sans" w:hAnsi="Nunito Sans" w:cstheme="minorHAnsi"/>
          <w:sz w:val="24"/>
          <w:szCs w:val="24"/>
        </w:rPr>
        <w:t xml:space="preserve"> ustawy wdrożeniowej oraz </w:t>
      </w:r>
      <w:r w:rsidR="00C77E55" w:rsidRPr="00BA18F1">
        <w:rPr>
          <w:rFonts w:ascii="Nunito Sans" w:hAnsi="Nunito Sans" w:cstheme="minorHAnsi"/>
          <w:sz w:val="24"/>
          <w:szCs w:val="24"/>
        </w:rPr>
        <w:t>System oceny i wyboru projektów w ramach programu FEnIKS 2021-2027</w:t>
      </w:r>
      <w:r w:rsidRPr="00BA18F1">
        <w:rPr>
          <w:rFonts w:ascii="Nunito Sans" w:hAnsi="Nunito Sans" w:cstheme="minorHAnsi"/>
          <w:sz w:val="24"/>
          <w:szCs w:val="24"/>
        </w:rPr>
        <w:t xml:space="preserve">. </w:t>
      </w:r>
    </w:p>
    <w:p w14:paraId="31BF0F8C" w14:textId="290EA3AA" w:rsidR="00985DE2" w:rsidRPr="00BA18F1" w:rsidRDefault="00985DE2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BA18F1">
        <w:rPr>
          <w:rFonts w:ascii="Nunito Sans" w:hAnsi="Nunito Sans" w:cstheme="minorHAnsi"/>
          <w:sz w:val="24"/>
          <w:szCs w:val="24"/>
        </w:rPr>
        <w:t>W sytuacji, gdy w trakcie oceny wystąpiły różnice pomiędzy ocenami tego samego kryterium dokonan</w:t>
      </w:r>
      <w:r w:rsidR="00DF3628" w:rsidRPr="00BA18F1">
        <w:rPr>
          <w:rFonts w:ascii="Nunito Sans" w:hAnsi="Nunito Sans" w:cstheme="minorHAnsi"/>
          <w:sz w:val="24"/>
          <w:szCs w:val="24"/>
        </w:rPr>
        <w:t>ymi przez różnych ekspertów, CUPT</w:t>
      </w:r>
      <w:r w:rsidRPr="00BA18F1">
        <w:rPr>
          <w:rFonts w:ascii="Nunito Sans" w:hAnsi="Nunito Sans" w:cstheme="minorHAnsi"/>
          <w:sz w:val="24"/>
          <w:szCs w:val="24"/>
        </w:rPr>
        <w:t xml:space="preserve"> może powołać dodatkowego eksperta lub dodatkowych ekspertów do wydania decydującej opinii w spornej kwestii.</w:t>
      </w:r>
    </w:p>
    <w:p w14:paraId="2D33A472" w14:textId="77777777" w:rsidR="005626D5" w:rsidRPr="00BA18F1" w:rsidRDefault="005626D5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09C43B1D" w14:textId="56950026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985DE2" w:rsidRPr="00BA18F1">
        <w:rPr>
          <w:rFonts w:ascii="Nunito Sans" w:hAnsi="Nunito Sans" w:cs="Arial"/>
          <w:b/>
          <w:kern w:val="20"/>
          <w:sz w:val="24"/>
          <w:szCs w:val="24"/>
        </w:rPr>
        <w:t>5</w:t>
      </w:r>
    </w:p>
    <w:p w14:paraId="481C856D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Zadania KOP</w:t>
      </w:r>
    </w:p>
    <w:p w14:paraId="093781CA" w14:textId="77777777" w:rsidR="00DF271E" w:rsidRPr="00BA18F1" w:rsidRDefault="00DF271E" w:rsidP="003452B3">
      <w:pPr>
        <w:tabs>
          <w:tab w:val="left" w:pos="720"/>
        </w:tabs>
        <w:spacing w:after="120"/>
        <w:ind w:left="360"/>
        <w:rPr>
          <w:rFonts w:ascii="Nunito Sans" w:hAnsi="Nunito Sans" w:cs="Arial"/>
          <w:kern w:val="20"/>
          <w:sz w:val="24"/>
          <w:szCs w:val="24"/>
        </w:rPr>
      </w:pPr>
      <w:r w:rsidRPr="00BA18F1">
        <w:rPr>
          <w:rFonts w:ascii="Nunito Sans" w:hAnsi="Nunito Sans" w:cs="Arial"/>
          <w:kern w:val="20"/>
          <w:sz w:val="24"/>
          <w:szCs w:val="24"/>
        </w:rPr>
        <w:t>KOP jest odpowiedzialn</w:t>
      </w:r>
      <w:r w:rsidR="00C4272C" w:rsidRPr="00BA18F1">
        <w:rPr>
          <w:rFonts w:ascii="Nunito Sans" w:hAnsi="Nunito Sans" w:cs="Arial"/>
          <w:kern w:val="20"/>
          <w:sz w:val="24"/>
          <w:szCs w:val="24"/>
        </w:rPr>
        <w:t>a</w:t>
      </w:r>
      <w:r w:rsidRPr="00BA18F1">
        <w:rPr>
          <w:rFonts w:ascii="Nunito Sans" w:hAnsi="Nunito Sans" w:cs="Arial"/>
          <w:kern w:val="20"/>
          <w:sz w:val="24"/>
          <w:szCs w:val="24"/>
        </w:rPr>
        <w:t xml:space="preserve"> za:</w:t>
      </w:r>
    </w:p>
    <w:p w14:paraId="50BE86D8" w14:textId="4FA93E59" w:rsidR="002A6F29" w:rsidRPr="00BA18F1" w:rsidRDefault="002A6F29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przeprowadzenie oceny wniosków o dofinansowanie projektów zgodnie z właściwymi kryteriami wyboru projektów</w:t>
      </w:r>
      <w:r w:rsidR="00C4272C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zatwierdzonymi przez Komitet Monitorujący </w:t>
      </w:r>
      <w:r w:rsidR="002F114F" w:rsidRPr="00BA18F1">
        <w:rPr>
          <w:rFonts w:ascii="Nunito Sans" w:hAnsi="Nunito Sans"/>
          <w:kern w:val="20"/>
          <w:sz w:val="24"/>
          <w:szCs w:val="24"/>
        </w:rPr>
        <w:t>FEnIKS</w:t>
      </w:r>
      <w:r w:rsidRPr="00BA18F1">
        <w:rPr>
          <w:rFonts w:ascii="Nunito Sans" w:hAnsi="Nunito Sans"/>
          <w:kern w:val="20"/>
          <w:sz w:val="24"/>
          <w:szCs w:val="24"/>
        </w:rPr>
        <w:t xml:space="preserve"> (KM), stanowiącymi załącznik nr </w:t>
      </w:r>
      <w:r w:rsidR="00F71CDE">
        <w:rPr>
          <w:rFonts w:ascii="Nunito Sans" w:hAnsi="Nunito Sans"/>
          <w:kern w:val="20"/>
          <w:sz w:val="24"/>
          <w:szCs w:val="24"/>
        </w:rPr>
        <w:t>3</w:t>
      </w:r>
      <w:r w:rsidRPr="00BA18F1">
        <w:rPr>
          <w:rFonts w:ascii="Nunito Sans" w:hAnsi="Nunito Sans"/>
          <w:kern w:val="20"/>
          <w:sz w:val="24"/>
          <w:szCs w:val="24"/>
        </w:rPr>
        <w:t xml:space="preserve"> do Regulaminu</w:t>
      </w:r>
      <w:r w:rsidR="002A79EA" w:rsidRPr="00BA18F1">
        <w:rPr>
          <w:rFonts w:ascii="Nunito Sans" w:hAnsi="Nunito Sans"/>
          <w:kern w:val="20"/>
          <w:sz w:val="24"/>
          <w:szCs w:val="24"/>
        </w:rPr>
        <w:t xml:space="preserve"> wyboru projektów</w:t>
      </w:r>
      <w:r w:rsidR="00CD67D2" w:rsidRPr="00BA18F1">
        <w:rPr>
          <w:rFonts w:ascii="Nunito Sans" w:hAnsi="Nunito Sans"/>
          <w:kern w:val="20"/>
          <w:sz w:val="24"/>
          <w:szCs w:val="24"/>
        </w:rPr>
        <w:t xml:space="preserve">, zgodnie z art. </w:t>
      </w:r>
      <w:r w:rsidR="00991FD5" w:rsidRPr="00BA18F1">
        <w:rPr>
          <w:rFonts w:ascii="Nunito Sans" w:hAnsi="Nunito Sans"/>
          <w:kern w:val="20"/>
          <w:sz w:val="24"/>
          <w:szCs w:val="24"/>
        </w:rPr>
        <w:t>5</w:t>
      </w:r>
      <w:r w:rsidR="00CD67D2" w:rsidRPr="00BA18F1">
        <w:rPr>
          <w:rFonts w:ascii="Nunito Sans" w:hAnsi="Nunito Sans"/>
          <w:kern w:val="20"/>
          <w:sz w:val="24"/>
          <w:szCs w:val="24"/>
        </w:rPr>
        <w:t xml:space="preserve">4 ust. 1 </w:t>
      </w:r>
      <w:r w:rsidR="007C0100" w:rsidRPr="00BA18F1">
        <w:rPr>
          <w:rFonts w:ascii="Nunito Sans" w:hAnsi="Nunito Sans"/>
          <w:sz w:val="24"/>
          <w:szCs w:val="24"/>
        </w:rPr>
        <w:t>ustawy wdrożeniowej;</w:t>
      </w:r>
    </w:p>
    <w:p w14:paraId="6D1F9773" w14:textId="1FF74579" w:rsidR="00365BB1" w:rsidRPr="00BA18F1" w:rsidRDefault="002321AA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poinformowanie </w:t>
      </w:r>
      <w:r w:rsidR="002A6F29" w:rsidRPr="00BA18F1">
        <w:rPr>
          <w:rFonts w:ascii="Nunito Sans" w:hAnsi="Nunito Sans"/>
          <w:kern w:val="20"/>
          <w:sz w:val="24"/>
          <w:szCs w:val="24"/>
        </w:rPr>
        <w:t xml:space="preserve">wnioskodawcy w zakresie poprawy oczywistej omyłki </w:t>
      </w:r>
      <w:r w:rsidRPr="00BA18F1">
        <w:rPr>
          <w:rFonts w:ascii="Nunito Sans" w:hAnsi="Nunito Sans"/>
          <w:kern w:val="20"/>
          <w:sz w:val="24"/>
          <w:szCs w:val="24"/>
        </w:rPr>
        <w:t xml:space="preserve">pisarskiej lub rachunkowej </w:t>
      </w:r>
      <w:r w:rsidR="002A6F29" w:rsidRPr="00BA18F1">
        <w:rPr>
          <w:rFonts w:ascii="Nunito Sans" w:hAnsi="Nunito Sans"/>
          <w:kern w:val="20"/>
          <w:sz w:val="24"/>
          <w:szCs w:val="24"/>
        </w:rPr>
        <w:t>we wniosku o dofinansowanie pr</w:t>
      </w:r>
      <w:r w:rsidR="00DF3628" w:rsidRPr="00BA18F1">
        <w:rPr>
          <w:rFonts w:ascii="Nunito Sans" w:hAnsi="Nunito Sans"/>
          <w:kern w:val="20"/>
          <w:sz w:val="24"/>
          <w:szCs w:val="24"/>
        </w:rPr>
        <w:t>ojektu lub w jego załącznikach,</w:t>
      </w:r>
      <w:r w:rsidR="002A6F29" w:rsidRPr="00BA18F1">
        <w:rPr>
          <w:rFonts w:ascii="Nunito Sans" w:hAnsi="Nunito Sans"/>
          <w:kern w:val="20"/>
          <w:sz w:val="24"/>
          <w:szCs w:val="24"/>
        </w:rPr>
        <w:t xml:space="preserve"> zgodnie z postanowieniami Regulaminu </w:t>
      </w:r>
      <w:r w:rsidR="00495885" w:rsidRPr="00BA18F1">
        <w:rPr>
          <w:rFonts w:ascii="Nunito Sans" w:hAnsi="Nunito Sans"/>
          <w:kern w:val="20"/>
          <w:sz w:val="24"/>
          <w:szCs w:val="24"/>
        </w:rPr>
        <w:t>wyboru projektów</w:t>
      </w:r>
      <w:r w:rsidR="003E027B" w:rsidRPr="00BA18F1">
        <w:rPr>
          <w:rFonts w:ascii="Nunito Sans" w:hAnsi="Nunito Sans"/>
          <w:kern w:val="20"/>
          <w:sz w:val="24"/>
          <w:szCs w:val="24"/>
        </w:rPr>
        <w:t>;</w:t>
      </w:r>
    </w:p>
    <w:p w14:paraId="3847E170" w14:textId="4AE6D2B0" w:rsidR="00DF271E" w:rsidRPr="00BA18F1" w:rsidRDefault="00365BB1" w:rsidP="00365BB1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przygotowanie wezwania do wnioskodawcy w zakresie </w:t>
      </w:r>
      <w:r w:rsidR="002C6A8F" w:rsidRPr="00BA18F1">
        <w:rPr>
          <w:rFonts w:ascii="Nunito Sans" w:hAnsi="Nunito Sans"/>
          <w:kern w:val="20"/>
          <w:sz w:val="24"/>
          <w:szCs w:val="24"/>
        </w:rPr>
        <w:t xml:space="preserve">wyjaśnień, </w:t>
      </w:r>
      <w:r w:rsidRPr="00BA18F1">
        <w:rPr>
          <w:rFonts w:ascii="Nunito Sans" w:hAnsi="Nunito Sans"/>
          <w:kern w:val="20"/>
          <w:sz w:val="24"/>
          <w:szCs w:val="24"/>
        </w:rPr>
        <w:t>uzupełnienia lub poprawy wniosku o dofinansowanie projektu lub jego załączników</w:t>
      </w:r>
      <w:r w:rsidRPr="00BA18F1">
        <w:rPr>
          <w:rFonts w:ascii="Nunito Sans" w:hAnsi="Nunito Sans"/>
          <w:sz w:val="24"/>
          <w:szCs w:val="24"/>
        </w:rPr>
        <w:t xml:space="preserve"> </w:t>
      </w:r>
      <w:r w:rsidR="002C6A8F" w:rsidRPr="00BA18F1">
        <w:rPr>
          <w:rFonts w:ascii="Nunito Sans" w:hAnsi="Nunito Sans"/>
          <w:kern w:val="20"/>
          <w:sz w:val="24"/>
          <w:szCs w:val="24"/>
        </w:rPr>
        <w:t>w zakresie</w:t>
      </w:r>
      <w:r w:rsidRPr="00BA18F1">
        <w:rPr>
          <w:rFonts w:ascii="Nunito Sans" w:hAnsi="Nunito Sans"/>
          <w:kern w:val="20"/>
          <w:sz w:val="24"/>
          <w:szCs w:val="24"/>
        </w:rPr>
        <w:t xml:space="preserve"> oceny spełnienia kryteriów wyboru projektów, zgodnie z postanowieniami Regulaminu</w:t>
      </w:r>
      <w:r w:rsidR="002C6A8F" w:rsidRPr="00BA18F1">
        <w:rPr>
          <w:rFonts w:ascii="Nunito Sans" w:hAnsi="Nunito Sans"/>
          <w:kern w:val="20"/>
          <w:sz w:val="24"/>
          <w:szCs w:val="24"/>
        </w:rPr>
        <w:t xml:space="preserve"> wyboru projektów;</w:t>
      </w:r>
    </w:p>
    <w:p w14:paraId="38A05EC7" w14:textId="66CCF489" w:rsidR="00DF271E" w:rsidRPr="00BA18F1" w:rsidRDefault="00DF271E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dokonanie oceny dokumentacji przesłanej przez wnioskodawcę w odpowiedzi na wezwanie;</w:t>
      </w:r>
    </w:p>
    <w:p w14:paraId="61AF0796" w14:textId="33280F65" w:rsidR="00430EEC" w:rsidRPr="00BA18F1" w:rsidRDefault="004F3F17" w:rsidP="00833582">
      <w:pPr>
        <w:pStyle w:val="Akapitzlist"/>
        <w:numPr>
          <w:ilvl w:val="0"/>
          <w:numId w:val="17"/>
        </w:numPr>
        <w:spacing w:after="120"/>
        <w:ind w:left="1077" w:hanging="35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sporządzenie </w:t>
      </w:r>
      <w:r w:rsidR="00337611" w:rsidRPr="00BA18F1">
        <w:rPr>
          <w:rFonts w:ascii="Nunito Sans" w:hAnsi="Nunito Sans"/>
          <w:kern w:val="20"/>
          <w:sz w:val="24"/>
          <w:szCs w:val="24"/>
        </w:rPr>
        <w:t xml:space="preserve">na rzecz Sekretarza KOP wkładu do </w:t>
      </w:r>
      <w:r w:rsidRPr="00BA18F1">
        <w:rPr>
          <w:rFonts w:ascii="Nunito Sans" w:hAnsi="Nunito Sans"/>
          <w:kern w:val="20"/>
          <w:sz w:val="24"/>
          <w:szCs w:val="24"/>
        </w:rPr>
        <w:t>protokołu</w:t>
      </w:r>
      <w:r w:rsidR="00337611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zawierającego informacje o przebiegu i wynikach ocen</w:t>
      </w:r>
      <w:r w:rsidR="00337611" w:rsidRPr="00BA18F1">
        <w:rPr>
          <w:rFonts w:ascii="Nunito Sans" w:hAnsi="Nunito Sans"/>
          <w:kern w:val="20"/>
          <w:sz w:val="24"/>
          <w:szCs w:val="24"/>
        </w:rPr>
        <w:t>ianego projektu</w:t>
      </w:r>
      <w:r w:rsidRPr="00BA18F1">
        <w:rPr>
          <w:rFonts w:ascii="Nunito Sans" w:hAnsi="Nunito Sans"/>
          <w:kern w:val="20"/>
          <w:sz w:val="24"/>
          <w:szCs w:val="24"/>
        </w:rPr>
        <w:t>;</w:t>
      </w:r>
    </w:p>
    <w:p w14:paraId="4C3F15F6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286586" w:rsidRPr="00BA18F1">
        <w:rPr>
          <w:rFonts w:ascii="Nunito Sans" w:hAnsi="Nunito Sans" w:cs="Arial"/>
          <w:b/>
          <w:kern w:val="20"/>
          <w:sz w:val="24"/>
          <w:szCs w:val="24"/>
        </w:rPr>
        <w:t>6</w:t>
      </w:r>
    </w:p>
    <w:p w14:paraId="2B3A6F49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Zasada bezstronności i poufności</w:t>
      </w:r>
    </w:p>
    <w:p w14:paraId="12C19EC6" w14:textId="7F9542FE" w:rsidR="00714DF7" w:rsidRPr="00BA18F1" w:rsidRDefault="00354B88" w:rsidP="003452B3">
      <w:pPr>
        <w:pStyle w:val="Akapit"/>
        <w:keepNext w:val="0"/>
        <w:spacing w:after="120" w:line="276" w:lineRule="auto"/>
        <w:rPr>
          <w:rFonts w:ascii="Nunito Sans" w:hAnsi="Nunito Sans" w:cs="Open Sans"/>
        </w:rPr>
      </w:pPr>
      <w:r w:rsidRPr="00BA18F1">
        <w:rPr>
          <w:rFonts w:ascii="Nunito Sans" w:hAnsi="Nunito Sans" w:cs="Open Sans"/>
        </w:rPr>
        <w:t>Przed przystąpieniem do oceny każdy członek KOP z</w:t>
      </w:r>
      <w:r w:rsidR="00073ADA" w:rsidRPr="00BA18F1">
        <w:rPr>
          <w:rFonts w:ascii="Nunito Sans" w:hAnsi="Nunito Sans" w:cs="Open Sans"/>
        </w:rPr>
        <w:t xml:space="preserve">arówno niebędący ekspertem, jak </w:t>
      </w:r>
      <w:r w:rsidRPr="00BA18F1">
        <w:rPr>
          <w:rFonts w:ascii="Nunito Sans" w:hAnsi="Nunito Sans" w:cs="Open Sans"/>
        </w:rPr>
        <w:t xml:space="preserve">i ekspert, oraz inni pracownicy </w:t>
      </w:r>
      <w:r w:rsidR="00DF3628" w:rsidRPr="00BA18F1">
        <w:rPr>
          <w:rFonts w:ascii="Nunito Sans" w:hAnsi="Nunito Sans" w:cs="Open Sans"/>
        </w:rPr>
        <w:t>CUPT</w:t>
      </w:r>
      <w:r w:rsidRPr="00BA18F1">
        <w:rPr>
          <w:rFonts w:ascii="Nunito Sans" w:hAnsi="Nunito Sans" w:cs="Open Sans"/>
        </w:rPr>
        <w:t xml:space="preserve"> uczestniczący w procesie oceny projektów, składają odpowiednio następujące oświadczenia i deklaracje:</w:t>
      </w:r>
    </w:p>
    <w:p w14:paraId="0A642453" w14:textId="77777777" w:rsidR="00714DF7" w:rsidRPr="00BA18F1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BA18F1">
        <w:rPr>
          <w:rFonts w:ascii="Nunito Sans" w:hAnsi="Nunito Sans" w:cs="Open Sans"/>
        </w:rPr>
        <w:t>oświadczenie eksperta, o którym mowa w art. 81 ust. 4 ustawy, o spełnianiu przesłanek z art. 81 ust. 3 ustawy (tj. pełnia praw publicznych, pełna zdolność do czynności prawnych i brak skazania oraz posiadana wiedza, umiejętności, doświadczenie lub wymagane uprawnienia w określonej dziedzinie, stosownie do określonej roli)</w:t>
      </w:r>
      <w:r w:rsidR="00354595" w:rsidRPr="00BA18F1">
        <w:rPr>
          <w:rFonts w:ascii="Nunito Sans" w:hAnsi="Nunito Sans" w:cs="Open Sans"/>
        </w:rPr>
        <w:t xml:space="preserve"> – zgodnie ze wzorem stanowiącym</w:t>
      </w:r>
      <w:r w:rsidRPr="00BA18F1">
        <w:rPr>
          <w:rFonts w:ascii="Nunito Sans" w:hAnsi="Nunito Sans" w:cs="Open Sans"/>
        </w:rPr>
        <w:t xml:space="preserve"> załącznik nr 1 do niniejszego Regulaminu;</w:t>
      </w:r>
    </w:p>
    <w:p w14:paraId="72AF0D15" w14:textId="05EC6871" w:rsidR="00714DF7" w:rsidRPr="00BA18F1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BA18F1">
        <w:rPr>
          <w:rFonts w:ascii="Nunito Sans" w:hAnsi="Nunito Sans" w:cs="Open Sans"/>
        </w:rPr>
        <w:t xml:space="preserve">oświadczenie eksperta, członka KOP niebędącego ekspertem lub innego pracownika </w:t>
      </w:r>
      <w:r w:rsidR="00DF3628" w:rsidRPr="00BA18F1">
        <w:rPr>
          <w:rFonts w:ascii="Nunito Sans" w:hAnsi="Nunito Sans" w:cs="Open Sans"/>
        </w:rPr>
        <w:t>CUPT</w:t>
      </w:r>
      <w:r w:rsidR="00662218" w:rsidRPr="00BA18F1">
        <w:rPr>
          <w:rFonts w:ascii="Nunito Sans" w:hAnsi="Nunito Sans" w:cs="Open Sans"/>
        </w:rPr>
        <w:t xml:space="preserve"> </w:t>
      </w:r>
      <w:r w:rsidRPr="00BA18F1">
        <w:rPr>
          <w:rFonts w:ascii="Nunito Sans" w:hAnsi="Nunito Sans" w:cs="Open Sans"/>
        </w:rPr>
        <w:t xml:space="preserve">uczestniczącego w procesie oceny projektów, o bezstronności tj. o braku przesłanek dotyczących wyłączenia ekspertów lub pracowników organu, o których mowa w art. 24 kpa, </w:t>
      </w:r>
      <w:bookmarkStart w:id="2" w:name="_Hlk125447745"/>
      <w:r w:rsidRPr="00BA18F1">
        <w:rPr>
          <w:rFonts w:ascii="Nunito Sans" w:hAnsi="Nunito Sans" w:cs="Open Sans"/>
        </w:rPr>
        <w:t>wspomniane w podrozdziale 3.3 pkt 3 wytycznych</w:t>
      </w:r>
      <w:bookmarkEnd w:id="2"/>
      <w:r w:rsidRPr="00BA18F1">
        <w:rPr>
          <w:rFonts w:ascii="Nunito Sans" w:hAnsi="Nunito Sans" w:cs="Open Sans"/>
        </w:rPr>
        <w:t xml:space="preserve"> – </w:t>
      </w:r>
      <w:r w:rsidR="00354595" w:rsidRPr="00BA18F1">
        <w:rPr>
          <w:rFonts w:ascii="Nunito Sans" w:hAnsi="Nunito Sans" w:cs="Open Sans"/>
        </w:rPr>
        <w:t xml:space="preserve">zgodnie ze wzorem stanowiącym </w:t>
      </w:r>
      <w:r w:rsidRPr="00BA18F1">
        <w:rPr>
          <w:rFonts w:ascii="Nunito Sans" w:hAnsi="Nunito Sans" w:cs="Open Sans"/>
        </w:rPr>
        <w:t>załącznik nr 2 do niniejszego Regulaminu;</w:t>
      </w:r>
    </w:p>
    <w:p w14:paraId="4F3607A4" w14:textId="1C3806CF" w:rsidR="00354B88" w:rsidRPr="00BA18F1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BA18F1">
        <w:rPr>
          <w:rFonts w:ascii="Nunito Sans" w:hAnsi="Nunito Sans" w:cs="Open Sans"/>
        </w:rPr>
        <w:t xml:space="preserve">deklarację poufności członka KOP niebędącego ekspertem lub innego pracownika </w:t>
      </w:r>
      <w:r w:rsidR="008777DD" w:rsidRPr="00BA18F1">
        <w:rPr>
          <w:rFonts w:ascii="Nunito Sans" w:hAnsi="Nunito Sans" w:cs="Open Sans"/>
        </w:rPr>
        <w:t>CUPT</w:t>
      </w:r>
      <w:r w:rsidRPr="00BA18F1">
        <w:rPr>
          <w:rFonts w:ascii="Nunito Sans" w:hAnsi="Nunito Sans" w:cs="Open Sans"/>
        </w:rPr>
        <w:t xml:space="preserve"> uczestniczącego w procesie oceny projektów, eksperta </w:t>
      </w:r>
      <w:bookmarkStart w:id="3" w:name="_Hlk125448178"/>
      <w:r w:rsidRPr="00BA18F1">
        <w:rPr>
          <w:rFonts w:ascii="Nunito Sans" w:hAnsi="Nunito Sans" w:cs="Open Sans"/>
        </w:rPr>
        <w:t>o której m</w:t>
      </w:r>
      <w:r w:rsidR="008777DD" w:rsidRPr="00BA18F1">
        <w:rPr>
          <w:rFonts w:ascii="Nunito Sans" w:hAnsi="Nunito Sans" w:cs="Open Sans"/>
        </w:rPr>
        <w:t>owa w podrozdziale 3.6 pkt 11 i</w:t>
      </w:r>
      <w:r w:rsidRPr="00BA18F1">
        <w:rPr>
          <w:rFonts w:ascii="Nunito Sans" w:hAnsi="Nunito Sans" w:cs="Open Sans"/>
        </w:rPr>
        <w:t xml:space="preserve"> podrozdziale 8.3 pkt 14 wytycznych</w:t>
      </w:r>
      <w:bookmarkEnd w:id="3"/>
      <w:r w:rsidRPr="00BA18F1">
        <w:rPr>
          <w:rFonts w:ascii="Nunito Sans" w:hAnsi="Nunito Sans" w:cs="Open Sans"/>
        </w:rPr>
        <w:t xml:space="preserve"> –</w:t>
      </w:r>
      <w:r w:rsidR="00354595" w:rsidRPr="00BA18F1">
        <w:rPr>
          <w:rFonts w:ascii="Nunito Sans" w:hAnsi="Nunito Sans" w:cs="Open Sans"/>
        </w:rPr>
        <w:t xml:space="preserve"> zgodnie ze wzorem stanowiącym z</w:t>
      </w:r>
      <w:r w:rsidRPr="00BA18F1">
        <w:rPr>
          <w:rFonts w:ascii="Nunito Sans" w:hAnsi="Nunito Sans" w:cs="Open Sans"/>
        </w:rPr>
        <w:t>ałącznik nr 3 do niniejszego Regulaminu.</w:t>
      </w:r>
    </w:p>
    <w:p w14:paraId="4407227D" w14:textId="77777777" w:rsidR="005626D5" w:rsidRPr="00BA18F1" w:rsidRDefault="005626D5" w:rsidP="00833582">
      <w:pPr>
        <w:pStyle w:val="Akapit"/>
        <w:keepNext w:val="0"/>
        <w:spacing w:after="120" w:line="276" w:lineRule="auto"/>
        <w:ind w:left="1287"/>
        <w:rPr>
          <w:rFonts w:ascii="Nunito Sans" w:hAnsi="Nunito Sans" w:cs="Open Sans"/>
        </w:rPr>
      </w:pPr>
    </w:p>
    <w:p w14:paraId="181095DC" w14:textId="4C24D1D9" w:rsidR="00BA602B" w:rsidRPr="00BA18F1" w:rsidRDefault="00BA602B" w:rsidP="00833582">
      <w:pPr>
        <w:pStyle w:val="Akapitzlist"/>
        <w:spacing w:after="120"/>
        <w:ind w:left="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7</w:t>
      </w:r>
    </w:p>
    <w:p w14:paraId="12939A47" w14:textId="313BDD9B" w:rsidR="00BA602B" w:rsidRPr="00BA18F1" w:rsidRDefault="00BA602B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Ocena wniosków o dofinansowanie</w:t>
      </w:r>
    </w:p>
    <w:p w14:paraId="439256E8" w14:textId="43D6816C" w:rsidR="00BA602B" w:rsidRPr="00BA18F1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Ocena końcowa poszczególnych wniosków o dofinansowanie stanowi wynik uzgodnienia wspólnego stanowiska wszystkich członków KOP. </w:t>
      </w:r>
    </w:p>
    <w:p w14:paraId="601CD633" w14:textId="6EA70FBE" w:rsidR="00BA602B" w:rsidRPr="00BA18F1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W przypadku rozbieżności w ocenie, decyzja jest podejmowana w drodze konsensusu. W przypadku braku możliwości uzgodnienia jednoznacznego stanowiska w sprawie spełnienia przez projekt kryteriów wyboru, Przewodniczący KOP podejmuje decyzję w zakresie konieczności wykonania dodatkowej oceny przez członków KOP.</w:t>
      </w:r>
    </w:p>
    <w:p w14:paraId="3AE108F4" w14:textId="77777777" w:rsidR="00C675AB" w:rsidRPr="0052586E" w:rsidRDefault="00C675AB" w:rsidP="00C675AB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Przewodniczący KOP lub osoba przez niego wyznaczona spośród członków KOP przedstawia Dyrektorowi CUPT wynik oceny projektu dotyczący zatwierdzenia wniosku lub oceny negatywnej projektu.</w:t>
      </w:r>
    </w:p>
    <w:p w14:paraId="66213901" w14:textId="77777777" w:rsidR="00C675AB" w:rsidRPr="0052586E" w:rsidRDefault="00C675AB" w:rsidP="00C675AB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Po przyjęciu przez Dyrektora CUPT przedstawionego przez Przewodniczącego KOP lub osobę wyznaczoną z KOP wyniku oceny projektu, CUPT przekazuje informację o wyniku oceny projektu do akceptacji </w:t>
      </w:r>
      <w:r w:rsidRPr="0052586E">
        <w:rPr>
          <w:rFonts w:ascii="Nunito Sans" w:hAnsi="Nunito Sans"/>
          <w:sz w:val="24"/>
          <w:szCs w:val="24"/>
        </w:rPr>
        <w:t>przez IZ.</w:t>
      </w:r>
      <w:r w:rsidRPr="0052586E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2394B654" w14:textId="77777777" w:rsidR="00C675AB" w:rsidRPr="0052586E" w:rsidRDefault="00C675AB" w:rsidP="00C675AB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Po </w:t>
      </w:r>
      <w:r w:rsidRPr="0052586E">
        <w:rPr>
          <w:rFonts w:ascii="Nunito Sans" w:hAnsi="Nunito Sans"/>
          <w:kern w:val="20"/>
          <w:sz w:val="24"/>
          <w:szCs w:val="24"/>
        </w:rPr>
        <w:t>akceptacji</w:t>
      </w: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 informacji przez IZ, CUPT zatwierdza wynik oceny projektu. </w:t>
      </w:r>
    </w:p>
    <w:p w14:paraId="1B237BA0" w14:textId="77777777" w:rsidR="00C675AB" w:rsidRPr="0052586E" w:rsidRDefault="00C675AB" w:rsidP="00C675AB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Niezwłocznie po zatwierdzeniu wyniku oceny przez CUPT wnioskodawca otrzymuje informację o zatwierdzonym wyniku oceny projektu oznaczającym wybór projektu do dofinansowania albo stanowiącym ocenę negatywną, o której mowa w § 8 ust. 4 Regulaminu wyboru projektów. </w:t>
      </w:r>
    </w:p>
    <w:p w14:paraId="3B4A6B10" w14:textId="77777777" w:rsidR="00C675AB" w:rsidRPr="0052586E" w:rsidRDefault="00C675AB" w:rsidP="00C675AB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Po </w:t>
      </w:r>
      <w:r w:rsidRPr="0052586E">
        <w:rPr>
          <w:rFonts w:ascii="Nunito Sans" w:hAnsi="Nunito Sans"/>
          <w:kern w:val="20"/>
          <w:sz w:val="24"/>
          <w:szCs w:val="24"/>
        </w:rPr>
        <w:t xml:space="preserve">zatwierdzeniu przez CUPT wyniku oceny </w:t>
      </w: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ostatniego z ocenianych projektów w ramach postępowania, Sekretarz KOP tworzy </w:t>
      </w:r>
      <w:r w:rsidRPr="0052586E">
        <w:rPr>
          <w:rFonts w:ascii="Nunito Sans" w:hAnsi="Nunito Sans"/>
          <w:sz w:val="24"/>
          <w:szCs w:val="24"/>
        </w:rPr>
        <w:t xml:space="preserve">informację o wynikach postępowania, </w:t>
      </w: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o której mowa w § 8 ust. 5 Regulaminu wyboru projektów oraz § 3 ust. 4 lit. b) niniejszego Regulaminu pracy KOP. </w:t>
      </w:r>
    </w:p>
    <w:p w14:paraId="30FA18A9" w14:textId="77777777" w:rsidR="00C675AB" w:rsidRPr="0052586E" w:rsidRDefault="00C675AB" w:rsidP="00C675AB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Postanowienia ust. 7 stosuje się odpowiednio w przypadku konieczności aktualizacji </w:t>
      </w:r>
      <w:r w:rsidRPr="0052586E">
        <w:rPr>
          <w:rFonts w:ascii="Nunito Sans" w:hAnsi="Nunito Sans"/>
          <w:sz w:val="24"/>
          <w:szCs w:val="24"/>
        </w:rPr>
        <w:t>informacji o wynikach postępowania</w:t>
      </w:r>
      <w:r w:rsidRPr="0052586E">
        <w:rPr>
          <w:rFonts w:ascii="Nunito Sans" w:hAnsi="Nunito Sans"/>
          <w:kern w:val="20"/>
          <w:sz w:val="24"/>
          <w:szCs w:val="24"/>
        </w:rPr>
        <w:t xml:space="preserve">. </w:t>
      </w:r>
    </w:p>
    <w:p w14:paraId="5BA008EC" w14:textId="77777777" w:rsidR="007201F6" w:rsidRPr="00BA18F1" w:rsidRDefault="007201F6" w:rsidP="00833582">
      <w:pPr>
        <w:pStyle w:val="Akapitzlist"/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16316B13" w14:textId="7A283CBD" w:rsidR="00BA602B" w:rsidRPr="00BA18F1" w:rsidRDefault="00BA602B" w:rsidP="00833582">
      <w:pPr>
        <w:pStyle w:val="Akapitzlist"/>
        <w:spacing w:after="120"/>
        <w:ind w:left="0"/>
        <w:contextualSpacing w:val="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8F7DDA" w:rsidRPr="00BA18F1">
        <w:rPr>
          <w:rFonts w:ascii="Nunito Sans" w:hAnsi="Nunito Sans" w:cs="Arial"/>
          <w:b/>
          <w:kern w:val="20"/>
          <w:sz w:val="24"/>
          <w:szCs w:val="24"/>
        </w:rPr>
        <w:t>8</w:t>
      </w:r>
    </w:p>
    <w:p w14:paraId="00E57007" w14:textId="77777777" w:rsidR="00BA602B" w:rsidRPr="00BA18F1" w:rsidRDefault="00BA602B" w:rsidP="00833582">
      <w:pPr>
        <w:pStyle w:val="Tekstpodstawowy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Protokół</w:t>
      </w:r>
    </w:p>
    <w:p w14:paraId="7D0771E3" w14:textId="5ACA6A8D" w:rsidR="00BA602B" w:rsidRPr="00BA18F1" w:rsidRDefault="00BA602B" w:rsidP="00833582">
      <w:pPr>
        <w:pStyle w:val="Akapitzlist"/>
        <w:numPr>
          <w:ilvl w:val="0"/>
          <w:numId w:val="13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Z przeprowadzonyc</w:t>
      </w:r>
      <w:r w:rsidR="009611DB">
        <w:rPr>
          <w:rFonts w:ascii="Nunito Sans" w:hAnsi="Nunito Sans"/>
          <w:kern w:val="20"/>
          <w:sz w:val="24"/>
          <w:szCs w:val="24"/>
        </w:rPr>
        <w:t>h czynności, o których mowa w § </w:t>
      </w:r>
      <w:r w:rsidR="008F7DDA" w:rsidRPr="00BA18F1">
        <w:rPr>
          <w:rFonts w:ascii="Nunito Sans" w:hAnsi="Nunito Sans"/>
          <w:kern w:val="20"/>
          <w:sz w:val="24"/>
          <w:szCs w:val="24"/>
        </w:rPr>
        <w:t>7</w:t>
      </w:r>
      <w:r w:rsidRPr="00BA18F1">
        <w:rPr>
          <w:rFonts w:ascii="Nunito Sans" w:hAnsi="Nunito Sans"/>
          <w:kern w:val="20"/>
          <w:sz w:val="24"/>
          <w:szCs w:val="24"/>
        </w:rPr>
        <w:t>, Sekretarz KOP sporządza protokół z oceny, który zawiera w szczególności:</w:t>
      </w:r>
    </w:p>
    <w:p w14:paraId="21A91E42" w14:textId="0E642FEB" w:rsidR="00BA602B" w:rsidRPr="00BA18F1" w:rsidRDefault="00BA602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skrótowy opis działań przeprowadzonych przez KOP, z wyszczególnieniem składów </w:t>
      </w:r>
      <w:r w:rsidR="00D047BB">
        <w:rPr>
          <w:rFonts w:ascii="Nunito Sans" w:hAnsi="Nunito Sans"/>
          <w:kern w:val="20"/>
          <w:sz w:val="24"/>
          <w:szCs w:val="24"/>
        </w:rPr>
        <w:t>Z</w:t>
      </w:r>
      <w:r w:rsidRPr="00BA18F1">
        <w:rPr>
          <w:rFonts w:ascii="Nunito Sans" w:hAnsi="Nunito Sans"/>
          <w:kern w:val="20"/>
          <w:sz w:val="24"/>
          <w:szCs w:val="24"/>
        </w:rPr>
        <w:t>OP, terminów i formy podejmowanych działań, podjętych decyzji oraz ewentualnych zdarzeń niestandardowych, w tym w szczególności nieprawidłowości przebiegu prac KOP;</w:t>
      </w:r>
    </w:p>
    <w:p w14:paraId="6FFA94AD" w14:textId="0CC16645" w:rsidR="00BA602B" w:rsidRPr="00BA18F1" w:rsidRDefault="00D047B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spacing w:val="-4"/>
          <w:kern w:val="20"/>
          <w:sz w:val="24"/>
          <w:szCs w:val="24"/>
        </w:rPr>
      </w:pPr>
      <w:r>
        <w:rPr>
          <w:rFonts w:ascii="Nunito Sans" w:hAnsi="Nunito Sans"/>
          <w:spacing w:val="-4"/>
          <w:kern w:val="20"/>
          <w:sz w:val="24"/>
          <w:szCs w:val="24"/>
        </w:rPr>
        <w:t>informację o wynikach postępowania, o której mowa w § 7 ust. 5 Regulaminu pracy KOP. Informacja zostanie opublikowana na stronie internetowej CUPT oraz na portalu;</w:t>
      </w:r>
      <w:r w:rsidR="00BA602B" w:rsidRPr="00BA18F1">
        <w:rPr>
          <w:rFonts w:ascii="Nunito Sans" w:hAnsi="Nunito Sans"/>
          <w:sz w:val="24"/>
          <w:szCs w:val="24"/>
        </w:rPr>
        <w:t xml:space="preserve"> </w:t>
      </w:r>
    </w:p>
    <w:p w14:paraId="7B26B4B8" w14:textId="2A4A93EE" w:rsidR="00BA602B" w:rsidRPr="00BA18F1" w:rsidRDefault="00BA602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Regulamin pracy</w:t>
      </w:r>
      <w:r w:rsidR="005A0A46" w:rsidRPr="00BA18F1">
        <w:rPr>
          <w:rFonts w:ascii="Nunito Sans" w:hAnsi="Nunito Sans"/>
          <w:kern w:val="20"/>
          <w:sz w:val="24"/>
          <w:szCs w:val="24"/>
        </w:rPr>
        <w:t xml:space="preserve"> KOP</w:t>
      </w:r>
      <w:r w:rsidRPr="00BA18F1">
        <w:rPr>
          <w:rFonts w:ascii="Nunito Sans" w:hAnsi="Nunito Sans"/>
          <w:kern w:val="20"/>
          <w:sz w:val="24"/>
          <w:szCs w:val="24"/>
        </w:rPr>
        <w:t>.</w:t>
      </w:r>
    </w:p>
    <w:p w14:paraId="16EFEB0F" w14:textId="5DEB996E" w:rsidR="00BA602B" w:rsidRPr="00BA18F1" w:rsidRDefault="00BA602B" w:rsidP="00833582">
      <w:pPr>
        <w:pStyle w:val="Akapitzlist"/>
        <w:numPr>
          <w:ilvl w:val="0"/>
          <w:numId w:val="13"/>
        </w:num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Protokół z oceny podpisywany jest przez </w:t>
      </w:r>
      <w:r w:rsidR="005A0A46" w:rsidRPr="00BA18F1">
        <w:rPr>
          <w:rFonts w:ascii="Nunito Sans" w:hAnsi="Nunito Sans"/>
          <w:kern w:val="20"/>
          <w:sz w:val="24"/>
          <w:szCs w:val="24"/>
        </w:rPr>
        <w:t xml:space="preserve">wszystkich </w:t>
      </w:r>
      <w:r w:rsidRPr="00BA18F1">
        <w:rPr>
          <w:rFonts w:ascii="Nunito Sans" w:hAnsi="Nunito Sans"/>
          <w:kern w:val="20"/>
          <w:sz w:val="24"/>
          <w:szCs w:val="24"/>
        </w:rPr>
        <w:t>członków KOP.</w:t>
      </w:r>
    </w:p>
    <w:p w14:paraId="239612AA" w14:textId="736E8189" w:rsidR="00BA602B" w:rsidRPr="00BA18F1" w:rsidRDefault="00BA602B" w:rsidP="00DC7FC9">
      <w:pPr>
        <w:pStyle w:val="Tekstpodstawowy"/>
        <w:numPr>
          <w:ilvl w:val="0"/>
          <w:numId w:val="13"/>
        </w:numPr>
        <w:ind w:left="714" w:hanging="357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Protokół z oceny </w:t>
      </w:r>
      <w:r w:rsidRPr="00BA18F1">
        <w:rPr>
          <w:rFonts w:ascii="Nunito Sans" w:hAnsi="Nunito Sans"/>
          <w:kern w:val="20"/>
          <w:sz w:val="24"/>
          <w:szCs w:val="24"/>
          <w:lang w:val="pl-PL"/>
        </w:rPr>
        <w:t>jest przechowywany przez</w:t>
      </w:r>
      <w:r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DC7FC9" w:rsidRPr="00BA18F1">
        <w:rPr>
          <w:rFonts w:ascii="Nunito Sans" w:hAnsi="Nunito Sans"/>
          <w:kern w:val="20"/>
          <w:sz w:val="24"/>
          <w:szCs w:val="24"/>
          <w:lang w:val="pl-PL"/>
        </w:rPr>
        <w:t>CUPT</w:t>
      </w:r>
      <w:r w:rsidR="00DC7FC9" w:rsidRPr="00BA18F1">
        <w:rPr>
          <w:rFonts w:ascii="Nunito Sans" w:hAnsi="Nunito Sans"/>
          <w:kern w:val="20"/>
          <w:sz w:val="24"/>
          <w:szCs w:val="24"/>
        </w:rPr>
        <w:t xml:space="preserve"> wraz z </w:t>
      </w:r>
      <w:r w:rsidRPr="00BA18F1">
        <w:rPr>
          <w:rFonts w:ascii="Nunito Sans" w:hAnsi="Nunito Sans"/>
          <w:kern w:val="20"/>
          <w:sz w:val="24"/>
          <w:szCs w:val="24"/>
        </w:rPr>
        <w:t xml:space="preserve">listami sprawdzającymi oraz deklaracjami </w:t>
      </w:r>
      <w:r w:rsidR="005A0A46" w:rsidRPr="00BA18F1">
        <w:rPr>
          <w:rFonts w:ascii="Nunito Sans" w:hAnsi="Nunito Sans"/>
          <w:kern w:val="20"/>
          <w:sz w:val="24"/>
          <w:szCs w:val="24"/>
        </w:rPr>
        <w:t xml:space="preserve">i oświadczeniami </w:t>
      </w:r>
      <w:r w:rsidRPr="00BA18F1">
        <w:rPr>
          <w:rFonts w:ascii="Nunito Sans" w:hAnsi="Nunito Sans"/>
          <w:kern w:val="20"/>
          <w:sz w:val="24"/>
          <w:szCs w:val="24"/>
        </w:rPr>
        <w:t xml:space="preserve">złożonymi przez członków KOP, którzy przeprowadzali ocenę </w:t>
      </w:r>
      <w:r w:rsidR="005A0A46" w:rsidRPr="00BA18F1">
        <w:rPr>
          <w:rFonts w:ascii="Nunito Sans" w:hAnsi="Nunito Sans"/>
          <w:kern w:val="20"/>
          <w:sz w:val="24"/>
          <w:szCs w:val="24"/>
        </w:rPr>
        <w:t>projektów</w:t>
      </w:r>
      <w:r w:rsidRPr="00BA18F1">
        <w:rPr>
          <w:rFonts w:ascii="Nunito Sans" w:hAnsi="Nunito Sans"/>
          <w:kern w:val="20"/>
          <w:sz w:val="24"/>
          <w:szCs w:val="24"/>
        </w:rPr>
        <w:t>;</w:t>
      </w:r>
    </w:p>
    <w:p w14:paraId="1A4D06F5" w14:textId="77777777" w:rsidR="00BA602B" w:rsidRPr="00BA18F1" w:rsidRDefault="00BA602B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53E16FBA" w14:textId="77777777" w:rsidR="002A2E10" w:rsidRPr="002A2E10" w:rsidRDefault="002A2E10" w:rsidP="002A2E10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  <w:r w:rsidRPr="002A2E10">
        <w:rPr>
          <w:rFonts w:ascii="Nunito Sans" w:hAnsi="Nunito Sans" w:cs="Arial"/>
          <w:b/>
          <w:bCs/>
          <w:kern w:val="20"/>
          <w:sz w:val="24"/>
          <w:szCs w:val="24"/>
        </w:rPr>
        <w:t>Spis załączników:</w:t>
      </w:r>
    </w:p>
    <w:p w14:paraId="0A882836" w14:textId="77777777" w:rsidR="002A2E10" w:rsidRPr="002A2E10" w:rsidRDefault="002A2E10" w:rsidP="002A2E10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  <w:r w:rsidRPr="002A2E10">
        <w:rPr>
          <w:rFonts w:ascii="Nunito Sans" w:hAnsi="Nunito Sans" w:cs="Arial"/>
          <w:b/>
          <w:bCs/>
          <w:kern w:val="20"/>
          <w:sz w:val="24"/>
          <w:szCs w:val="24"/>
        </w:rPr>
        <w:t>Załącznik nr 1 – Oświadczenie eksperta o spełnianiu przesłanek</w:t>
      </w:r>
    </w:p>
    <w:p w14:paraId="247B59D7" w14:textId="77777777" w:rsidR="002A2E10" w:rsidRPr="002A2E10" w:rsidRDefault="002A2E10" w:rsidP="002A2E10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  <w:r w:rsidRPr="002A2E10">
        <w:rPr>
          <w:rFonts w:ascii="Nunito Sans" w:hAnsi="Nunito Sans" w:cs="Arial"/>
          <w:b/>
          <w:bCs/>
          <w:kern w:val="20"/>
          <w:sz w:val="24"/>
          <w:szCs w:val="24"/>
        </w:rPr>
        <w:t>Załącznik nr 2 – Oświadczenie o braku okoliczności powodujących wyłączenie</w:t>
      </w:r>
    </w:p>
    <w:p w14:paraId="33EB6C00" w14:textId="2B3245C1" w:rsidR="00566C73" w:rsidRPr="00BA18F1" w:rsidRDefault="002A2E10" w:rsidP="002A2E10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  <w:r w:rsidRPr="002A2E10">
        <w:rPr>
          <w:rFonts w:ascii="Nunito Sans" w:hAnsi="Nunito Sans" w:cs="Arial"/>
          <w:b/>
          <w:bCs/>
          <w:kern w:val="20"/>
          <w:sz w:val="24"/>
          <w:szCs w:val="24"/>
        </w:rPr>
        <w:t>Załącznik nr 3 – Deklaracja poufności eksperta / członka komisji oceny projektów (KOP), nie będącego ekspertem lub innego pracownika instytucji organizującej postępowanie uczestniczącego w procesie oceny projektów</w:t>
      </w:r>
    </w:p>
    <w:p w14:paraId="302B31DC" w14:textId="77777777" w:rsidR="002A2E10" w:rsidRPr="0052586E" w:rsidRDefault="002A2E10" w:rsidP="002A2E10">
      <w:pPr>
        <w:pStyle w:val="Legenda"/>
        <w:spacing w:after="120" w:line="276" w:lineRule="auto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Załącznik nr 1</w:t>
      </w:r>
    </w:p>
    <w:p w14:paraId="04248CC8" w14:textId="77777777" w:rsidR="002A2E10" w:rsidRPr="0052586E" w:rsidRDefault="002A2E10" w:rsidP="002A2E10">
      <w:pPr>
        <w:spacing w:after="120"/>
        <w:jc w:val="center"/>
        <w:rPr>
          <w:rFonts w:ascii="Nunito Sans" w:hAnsi="Nunito Sans" w:cs="Open Sans"/>
          <w:b/>
          <w:sz w:val="24"/>
          <w:szCs w:val="24"/>
        </w:rPr>
      </w:pPr>
      <w:r w:rsidRPr="0052586E">
        <w:rPr>
          <w:rFonts w:ascii="Nunito Sans" w:hAnsi="Nunito Sans" w:cs="Open Sans"/>
          <w:b/>
          <w:sz w:val="24"/>
          <w:szCs w:val="24"/>
        </w:rPr>
        <w:t>Oświadczenie eksperta o spełnianiu przesłanek</w:t>
      </w:r>
    </w:p>
    <w:p w14:paraId="09398F8E" w14:textId="77777777" w:rsidR="002A2E10" w:rsidRPr="0052586E" w:rsidRDefault="002A2E10" w:rsidP="002A2E10">
      <w:pPr>
        <w:pStyle w:val="Legenda"/>
        <w:spacing w:after="120" w:line="276" w:lineRule="auto"/>
        <w:rPr>
          <w:rFonts w:ascii="Nunito Sans" w:eastAsia="Calibri" w:hAnsi="Nunito Sans" w:cs="Open Sans"/>
          <w:sz w:val="24"/>
          <w:szCs w:val="24"/>
          <w:lang w:eastAsia="en-US"/>
        </w:rPr>
      </w:pPr>
    </w:p>
    <w:p w14:paraId="0044E539" w14:textId="77777777" w:rsidR="002A2E10" w:rsidRPr="0052586E" w:rsidRDefault="002A2E10" w:rsidP="002A2E10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 xml:space="preserve">Na podstawie art. 81 ust. 4 ustawy z dnia 28 kwietnia 2022 r. o zasadach realizacji zadań finansowanych ze środków europejskich w perspektywie finansowej 2021-2027 (Dz. U. poz. 1079), zwanej dalej: „ustawą wdrożeniową”, ja, niżej podpisana/ podpisany …………………………………………………………………..….., oświadczam, że w dniu sporządzenia niniejszego oświadczenia wypełniam przesłanki określone w art. 81 ust. 3 ww. ustawy wdrożeniowej. </w:t>
      </w:r>
    </w:p>
    <w:p w14:paraId="6E1A7CBE" w14:textId="77777777" w:rsidR="002A2E10" w:rsidRPr="0052586E" w:rsidRDefault="002A2E10" w:rsidP="002A2E10">
      <w:pPr>
        <w:spacing w:after="120"/>
        <w:jc w:val="both"/>
        <w:rPr>
          <w:rFonts w:ascii="Nunito Sans" w:hAnsi="Nunito Sans" w:cs="Open Sans"/>
          <w:sz w:val="24"/>
          <w:szCs w:val="24"/>
          <w:lang w:eastAsia="ar-SA"/>
        </w:rPr>
      </w:pPr>
    </w:p>
    <w:p w14:paraId="09307858" w14:textId="77777777" w:rsidR="002A2E10" w:rsidRPr="0052586E" w:rsidRDefault="002A2E10" w:rsidP="002A2E10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  <w:lang w:eastAsia="ar-SA"/>
        </w:rPr>
        <w:t>Jeżeli okaże się, że w trakcie trwania procesu oceny lub wyboru projektów wystąpią okoliczności, które spowodują zaprzestanie spełniania przeze mnie przesłanek, o których mowa powyżej, niezwłocznie zgłoszę ten fakt przewodniczącemu komisji oceny projektów / kierownikowi instytucji oceniającej, zgodnie z art. 82 ust. 1 ustawy wdrożeniowej.</w:t>
      </w:r>
    </w:p>
    <w:p w14:paraId="23857873" w14:textId="77777777" w:rsidR="002A2E10" w:rsidRPr="0052586E" w:rsidRDefault="002A2E10" w:rsidP="002A2E10">
      <w:pPr>
        <w:spacing w:after="120"/>
        <w:jc w:val="both"/>
        <w:rPr>
          <w:rFonts w:ascii="Nunito Sans" w:hAnsi="Nunito Sans" w:cs="Open Sans"/>
          <w:sz w:val="24"/>
          <w:szCs w:val="24"/>
        </w:rPr>
      </w:pPr>
    </w:p>
    <w:p w14:paraId="526A9B42" w14:textId="77777777" w:rsidR="002A2E10" w:rsidRPr="0052586E" w:rsidRDefault="002A2E10" w:rsidP="002A2E10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 xml:space="preserve">Ponadto oświadczam, że składam to oświadczenie będąc świadomą / świadomym, że jest ono składane pod rygorem odpowiedzialności karnej za składanie fałszywych zeznań, zgodnie z art. 81 ust. 4 ww. ustawy wdrożeniowej w związku z art. 233 § 6 ustawy z dnia 6 czerwca 1997 r. - Kodeks karny (Dz.U. z 2022 r. poz. 1138 z późn. zm.) - o czym zostałam pouczona / zostałem pouczony przed złożeniem oświadczenia. </w:t>
      </w:r>
    </w:p>
    <w:p w14:paraId="5ED317C1" w14:textId="77777777" w:rsidR="002A2E10" w:rsidRPr="0052586E" w:rsidRDefault="002A2E10" w:rsidP="002A2E10">
      <w:pPr>
        <w:spacing w:after="120"/>
        <w:rPr>
          <w:rFonts w:ascii="Nunito Sans" w:hAnsi="Nunito Sans" w:cs="Open Sans"/>
          <w:sz w:val="24"/>
          <w:szCs w:val="24"/>
        </w:rPr>
      </w:pPr>
    </w:p>
    <w:p w14:paraId="63432CB7" w14:textId="77777777" w:rsidR="002A2E10" w:rsidRPr="0052586E" w:rsidRDefault="002A2E10" w:rsidP="002A2E10">
      <w:pPr>
        <w:spacing w:after="120"/>
        <w:rPr>
          <w:rFonts w:ascii="Nunito Sans" w:hAnsi="Nunito Sans" w:cs="Open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7025"/>
      </w:tblGrid>
      <w:tr w:rsidR="002A2E10" w:rsidRPr="0052586E" w14:paraId="5724B033" w14:textId="77777777" w:rsidTr="003A594D">
        <w:trPr>
          <w:trHeight w:val="719"/>
        </w:trPr>
        <w:tc>
          <w:tcPr>
            <w:tcW w:w="2050" w:type="dxa"/>
            <w:vAlign w:val="center"/>
          </w:tcPr>
          <w:p w14:paraId="23174E03" w14:textId="77777777" w:rsidR="002A2E10" w:rsidRPr="0052586E" w:rsidRDefault="002A2E10" w:rsidP="003A594D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Imię i nazwisko</w:t>
            </w:r>
          </w:p>
        </w:tc>
        <w:tc>
          <w:tcPr>
            <w:tcW w:w="7162" w:type="dxa"/>
            <w:vAlign w:val="center"/>
          </w:tcPr>
          <w:p w14:paraId="50188149" w14:textId="77777777" w:rsidR="002A2E10" w:rsidRPr="0052586E" w:rsidRDefault="002A2E10" w:rsidP="003A594D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A2E10" w:rsidRPr="0052586E" w14:paraId="72A55852" w14:textId="77777777" w:rsidTr="003A594D">
        <w:trPr>
          <w:trHeight w:val="703"/>
        </w:trPr>
        <w:tc>
          <w:tcPr>
            <w:tcW w:w="2050" w:type="dxa"/>
            <w:vAlign w:val="center"/>
          </w:tcPr>
          <w:p w14:paraId="358876D6" w14:textId="77777777" w:rsidR="002A2E10" w:rsidRPr="0052586E" w:rsidRDefault="002A2E10" w:rsidP="003A594D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Podpis</w:t>
            </w:r>
          </w:p>
        </w:tc>
        <w:tc>
          <w:tcPr>
            <w:tcW w:w="7162" w:type="dxa"/>
            <w:vAlign w:val="center"/>
          </w:tcPr>
          <w:p w14:paraId="4F43AF35" w14:textId="77777777" w:rsidR="002A2E10" w:rsidRPr="0052586E" w:rsidRDefault="002A2E10" w:rsidP="003A594D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A2E10" w:rsidRPr="0052586E" w14:paraId="74C19253" w14:textId="77777777" w:rsidTr="003A594D">
        <w:trPr>
          <w:trHeight w:val="697"/>
        </w:trPr>
        <w:tc>
          <w:tcPr>
            <w:tcW w:w="2050" w:type="dxa"/>
            <w:vAlign w:val="center"/>
          </w:tcPr>
          <w:p w14:paraId="4C3A3A59" w14:textId="77777777" w:rsidR="002A2E10" w:rsidRPr="0052586E" w:rsidRDefault="002A2E10" w:rsidP="003A594D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Data </w:t>
            </w:r>
          </w:p>
        </w:tc>
        <w:tc>
          <w:tcPr>
            <w:tcW w:w="7162" w:type="dxa"/>
            <w:vAlign w:val="center"/>
          </w:tcPr>
          <w:p w14:paraId="70DD4C35" w14:textId="77777777" w:rsidR="002A2E10" w:rsidRPr="0052586E" w:rsidRDefault="002A2E10" w:rsidP="003A594D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</w:tbl>
    <w:p w14:paraId="41176AC5" w14:textId="77777777" w:rsidR="002A2E10" w:rsidRPr="0052586E" w:rsidRDefault="002A2E10" w:rsidP="002A2E10">
      <w:pPr>
        <w:spacing w:after="120"/>
        <w:rPr>
          <w:rFonts w:ascii="Nunito Sans" w:hAnsi="Nunito Sans" w:cs="Open Sans"/>
          <w:b/>
          <w:sz w:val="24"/>
          <w:szCs w:val="24"/>
        </w:rPr>
      </w:pPr>
    </w:p>
    <w:p w14:paraId="3A67E1B5" w14:textId="77777777" w:rsidR="002A2E10" w:rsidRPr="0052586E" w:rsidRDefault="002A2E10" w:rsidP="002A2E10">
      <w:pPr>
        <w:spacing w:after="120"/>
        <w:rPr>
          <w:rFonts w:ascii="Nunito Sans" w:hAnsi="Nunito Sans" w:cs="Open Sans"/>
          <w:b/>
          <w:sz w:val="24"/>
          <w:szCs w:val="24"/>
        </w:rPr>
      </w:pPr>
    </w:p>
    <w:p w14:paraId="3D8516F6" w14:textId="3E4AA3F0" w:rsidR="000F1F09" w:rsidRDefault="000F1F09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p w14:paraId="5EA0DE33" w14:textId="743F6589" w:rsidR="002A2E10" w:rsidRDefault="002A2E10" w:rsidP="002A2E10">
      <w:pPr>
        <w:pStyle w:val="Legenda"/>
        <w:spacing w:after="120" w:line="276" w:lineRule="auto"/>
        <w:rPr>
          <w:rFonts w:ascii="Nunito Sans" w:hAnsi="Nunito Sans" w:cs="Open Sans"/>
          <w:sz w:val="24"/>
          <w:szCs w:val="24"/>
        </w:rPr>
      </w:pPr>
      <w:r>
        <w:rPr>
          <w:rFonts w:ascii="Nunito Sans" w:hAnsi="Nunito Sans" w:cs="Open Sans"/>
          <w:sz w:val="24"/>
          <w:szCs w:val="24"/>
        </w:rPr>
        <w:t>Załącznik nr 2</w:t>
      </w:r>
    </w:p>
    <w:p w14:paraId="3F271E26" w14:textId="77777777" w:rsidR="002A2E10" w:rsidRPr="002A2E10" w:rsidRDefault="002A2E10" w:rsidP="002A2E10">
      <w:pPr>
        <w:rPr>
          <w:lang w:eastAsia="pl-PL"/>
        </w:rPr>
      </w:pPr>
    </w:p>
    <w:p w14:paraId="636DAA0A" w14:textId="4E16E01F" w:rsidR="002A2E10" w:rsidRPr="0028383C" w:rsidRDefault="002A2E10" w:rsidP="002A2E10">
      <w:pPr>
        <w:jc w:val="center"/>
        <w:rPr>
          <w:rFonts w:asciiTheme="minorHAnsi" w:hAnsiTheme="minorHAnsi" w:cstheme="minorHAnsi"/>
          <w:b/>
          <w:bCs/>
        </w:rPr>
      </w:pPr>
      <w:r w:rsidRPr="0028383C">
        <w:rPr>
          <w:rFonts w:asciiTheme="minorHAnsi" w:hAnsiTheme="minorHAnsi" w:cstheme="minorHAnsi"/>
          <w:b/>
          <w:bCs/>
        </w:rPr>
        <w:t>Oświadczenie pracownika Instytucji Organizującej Nabór o bezstronności i braku konfliktu interesów</w:t>
      </w:r>
    </w:p>
    <w:p w14:paraId="0121309B" w14:textId="77777777" w:rsidR="002A2E10" w:rsidRPr="0028383C" w:rsidRDefault="002A2E10" w:rsidP="002A2E10">
      <w:pPr>
        <w:rPr>
          <w:rFonts w:asciiTheme="minorHAnsi" w:hAnsiTheme="minorHAnsi" w:cstheme="minorHAnsi"/>
          <w:b/>
          <w:bCs/>
        </w:rPr>
      </w:pPr>
    </w:p>
    <w:p w14:paraId="71525E28" w14:textId="77777777" w:rsidR="002A2E10" w:rsidRDefault="002A2E10" w:rsidP="002A2E10">
      <w:pPr>
        <w:jc w:val="both"/>
        <w:rPr>
          <w:rFonts w:asciiTheme="minorHAnsi" w:hAnsiTheme="minorHAnsi" w:cstheme="minorHAnsi"/>
          <w:bCs/>
        </w:rPr>
      </w:pPr>
      <w:r w:rsidRPr="0028383C">
        <w:rPr>
          <w:rFonts w:asciiTheme="minorHAnsi" w:hAnsiTheme="minorHAnsi" w:cstheme="minorHAnsi"/>
          <w:bCs/>
        </w:rPr>
        <w:t>Tytuł projektu</w:t>
      </w:r>
      <w:r>
        <w:rPr>
          <w:rFonts w:asciiTheme="minorHAnsi" w:hAnsiTheme="minorHAnsi" w:cstheme="minorHAnsi"/>
          <w:bCs/>
        </w:rPr>
        <w:t>: …………………………………….</w:t>
      </w:r>
    </w:p>
    <w:p w14:paraId="7FF3190B" w14:textId="77777777" w:rsidR="002A2E10" w:rsidRPr="0028383C" w:rsidRDefault="002A2E10" w:rsidP="002A2E1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Pr="0028383C">
        <w:rPr>
          <w:rFonts w:asciiTheme="minorHAnsi" w:hAnsiTheme="minorHAnsi" w:cstheme="minorHAnsi"/>
          <w:bCs/>
        </w:rPr>
        <w:t>r wniosku o dofinansowanie:……………………………...</w:t>
      </w:r>
    </w:p>
    <w:p w14:paraId="2C14B1C2" w14:textId="77777777" w:rsidR="002A2E10" w:rsidRPr="0028383C" w:rsidRDefault="002A2E10" w:rsidP="002A2E10">
      <w:pPr>
        <w:jc w:val="both"/>
        <w:rPr>
          <w:rFonts w:asciiTheme="minorHAnsi" w:hAnsiTheme="minorHAnsi" w:cstheme="minorHAnsi"/>
          <w:bCs/>
        </w:rPr>
      </w:pPr>
      <w:r w:rsidRPr="0028383C">
        <w:rPr>
          <w:rFonts w:asciiTheme="minorHAnsi" w:hAnsiTheme="minorHAnsi" w:cstheme="minorHAnsi"/>
          <w:bCs/>
        </w:rPr>
        <w:t>Działanie:……………………………….</w:t>
      </w:r>
    </w:p>
    <w:p w14:paraId="30F43592" w14:textId="77777777" w:rsidR="002A2E10" w:rsidRPr="0028383C" w:rsidRDefault="002A2E10" w:rsidP="002A2E10">
      <w:pPr>
        <w:spacing w:after="360"/>
        <w:jc w:val="both"/>
        <w:rPr>
          <w:rFonts w:asciiTheme="minorHAnsi" w:hAnsiTheme="minorHAnsi" w:cstheme="minorHAnsi"/>
          <w:bCs/>
        </w:rPr>
      </w:pPr>
      <w:r w:rsidRPr="0028383C">
        <w:rPr>
          <w:rFonts w:asciiTheme="minorHAnsi" w:hAnsiTheme="minorHAnsi" w:cstheme="minorHAnsi"/>
          <w:bCs/>
        </w:rPr>
        <w:t>Instytucja Organizująca Nabór:…………………………………</w:t>
      </w:r>
    </w:p>
    <w:p w14:paraId="23B7F091" w14:textId="77777777" w:rsidR="002A2E10" w:rsidRPr="0028383C" w:rsidRDefault="002A2E10" w:rsidP="002A2E1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240"/>
        <w:ind w:left="714" w:hanging="357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  <w:b/>
          <w:bCs/>
        </w:rPr>
        <w:t>Oświadczam</w:t>
      </w:r>
      <w:r w:rsidRPr="0028383C">
        <w:rPr>
          <w:rFonts w:asciiTheme="minorHAnsi" w:hAnsiTheme="minorHAnsi" w:cstheme="minorHAnsi"/>
        </w:rPr>
        <w:t xml:space="preserve">, że w zakresie realizowanych przeze mnie czynności nie zachodzi żadna z okoliczności określonych w art. 24 § 1- 3  w ustawie z dnia 14 czerwca 1960 r. – Kodeks postępowania administracyjnego (t.j. Dz. U.2017.1257) dotyczących wyłączenia pracownika oraz organu, które skutkują wyłączeniem mnie z udziału w procesie wyboru ww. projektu do dofinansowania.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2E10" w:rsidRPr="0028383C" w14:paraId="6151D6F2" w14:textId="77777777" w:rsidTr="003A594D">
        <w:tc>
          <w:tcPr>
            <w:tcW w:w="9062" w:type="dxa"/>
          </w:tcPr>
          <w:p w14:paraId="6294ABF0" w14:textId="77777777" w:rsidR="002A2E10" w:rsidRPr="004A527E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Art. 24. § 1. Pracownik organu administracji publicznej podlega wyłączeniu od udziału w postępowaniu w sprawie:</w:t>
            </w:r>
          </w:p>
          <w:p w14:paraId="7C94F80A" w14:textId="77777777" w:rsidR="002A2E10" w:rsidRPr="004A527E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1) w której jest stroną albo pozostaje z jedną ze stron w takim stosunku prawnym, że wynik sprawy może mieć wpływ na jego prawa lub obowiązki;</w:t>
            </w:r>
          </w:p>
          <w:p w14:paraId="79FCA060" w14:textId="77777777" w:rsidR="002A2E10" w:rsidRPr="004A527E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2) swego małżonka oraz krewnych i powinowatych do drugiego stopnia;</w:t>
            </w:r>
          </w:p>
          <w:p w14:paraId="6BA16FBE" w14:textId="77777777" w:rsidR="002A2E10" w:rsidRPr="004A527E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3) osoby związanej z nim z tytułu przysposobienia, opieki lub kurateli;</w:t>
            </w:r>
          </w:p>
          <w:p w14:paraId="2B48C961" w14:textId="77777777" w:rsidR="002A2E10" w:rsidRPr="004A527E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4) w której był świadkiem lub biegłym albo był lub jest przedstawicielem jednej ze stron, albo w której przedstawicielem strony jest jedna z osób wymienionych w pkt 2 i 3;</w:t>
            </w:r>
          </w:p>
          <w:p w14:paraId="226263BC" w14:textId="77777777" w:rsidR="002A2E10" w:rsidRPr="004A527E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5) w której brał udział w wydaniu zaskarżonej decyzji;</w:t>
            </w:r>
          </w:p>
          <w:p w14:paraId="3398E070" w14:textId="77777777" w:rsidR="002A2E10" w:rsidRPr="004A527E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6) z powodu której wszczęto przeciw niemu dochodzenie służbowe, postępowanie dyscyplinarne lub karne;</w:t>
            </w:r>
          </w:p>
          <w:p w14:paraId="0AE70AEC" w14:textId="77777777" w:rsidR="002A2E10" w:rsidRPr="004A527E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7) w której jedną ze stron jest osoba pozostająca wobec niego w stosunku nadrzędności służbowej.</w:t>
            </w:r>
          </w:p>
          <w:p w14:paraId="5C9AB83B" w14:textId="77777777" w:rsidR="002A2E10" w:rsidRPr="004A527E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§ 2. Powody wyłączenia pracownika od udziału w postępowaniu trwają także po ustaniu małżeństwa (§ 1 pkt 2), przysposobienia, opieki lub kurateli (§ 1 pkt 3).</w:t>
            </w:r>
          </w:p>
          <w:p w14:paraId="369A87A0" w14:textId="77777777" w:rsidR="002A2E10" w:rsidRPr="0028383C" w:rsidRDefault="002A2E10" w:rsidP="003A59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§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      </w:r>
          </w:p>
        </w:tc>
      </w:tr>
    </w:tbl>
    <w:p w14:paraId="1BAFE93E" w14:textId="77777777" w:rsidR="002A2E10" w:rsidRPr="0028383C" w:rsidRDefault="002A2E10" w:rsidP="002A2E10">
      <w:pPr>
        <w:pStyle w:val="Akapitzlist"/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  <w:b/>
          <w:bCs/>
        </w:rPr>
        <w:t>W szczególności oświadczam</w:t>
      </w:r>
      <w:r w:rsidRPr="0028383C">
        <w:rPr>
          <w:rFonts w:asciiTheme="minorHAnsi" w:hAnsiTheme="minorHAnsi" w:cstheme="minorHAnsi"/>
        </w:rPr>
        <w:t>, że:</w:t>
      </w:r>
    </w:p>
    <w:p w14:paraId="4693B582" w14:textId="77777777" w:rsidR="002A2E10" w:rsidRPr="0028383C" w:rsidRDefault="002A2E10" w:rsidP="002A2E1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</w:rPr>
        <w:t xml:space="preserve">nie jestem wnioskodawcą ani nie pozostaję </w:t>
      </w:r>
      <w:bookmarkStart w:id="4" w:name="_Hlk158715712"/>
      <w:r w:rsidRPr="0028383C">
        <w:rPr>
          <w:rFonts w:asciiTheme="minorHAnsi" w:hAnsiTheme="minorHAnsi" w:cstheme="minorHAnsi"/>
        </w:rPr>
        <w:t xml:space="preserve">z wnioskodawcą </w:t>
      </w:r>
      <w:bookmarkEnd w:id="4"/>
      <w:r w:rsidRPr="0028383C">
        <w:rPr>
          <w:rFonts w:asciiTheme="minorHAnsi" w:hAnsiTheme="minorHAnsi" w:cstheme="minorHAnsi"/>
        </w:rPr>
        <w:t>w takim stosunku prawnym, że wynik oceny może mieć wpływ na moje prawa i obowiązki;</w:t>
      </w:r>
    </w:p>
    <w:p w14:paraId="2BA708BB" w14:textId="77777777" w:rsidR="002A2E10" w:rsidRPr="0028383C" w:rsidRDefault="002A2E10" w:rsidP="002A2E1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</w:rPr>
        <w:t>nie pozostaję w związku małżeńskim, w stosunku pokrewieństwa lub powinowactwa do drugiego stopnia z wnioskodawcą;</w:t>
      </w:r>
    </w:p>
    <w:p w14:paraId="4206B2DE" w14:textId="77777777" w:rsidR="002A2E10" w:rsidRPr="0028383C" w:rsidRDefault="002A2E10" w:rsidP="002A2E1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</w:rPr>
        <w:t>nie jestem związany/-a z wnioskodawcą z tytułu przysposobienia, kurateli lub opieki;</w:t>
      </w:r>
    </w:p>
    <w:p w14:paraId="1608CCB0" w14:textId="77777777" w:rsidR="002A2E10" w:rsidRPr="0028383C" w:rsidRDefault="002A2E10" w:rsidP="002A2E1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</w:rPr>
        <w:t>nie jestem ani nie byłem/-am przedstawicielem wnioskodawcy ani nie pozostaję w związku małżeńskim, w stosunku pokrewieństwa lub powinowactwa do drugiego stopnia z przedstawicielem wnioskodawcy, ani nie jestem związany/-a z przedstawicielem wnioskodawcy z tytułu przysposobienia, kurateli lub opieki;</w:t>
      </w:r>
    </w:p>
    <w:p w14:paraId="6AA12DD6" w14:textId="77777777" w:rsidR="002A2E10" w:rsidRPr="0028383C" w:rsidRDefault="002A2E10" w:rsidP="002A2E1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</w:rPr>
        <w:t xml:space="preserve">nie wszczęto wobec mnie dochodzenia służbowego, postępowania dyscyplinarnego lub karnego w sprawie dotyczącej wyboru ww. projektu; </w:t>
      </w:r>
    </w:p>
    <w:p w14:paraId="446869E5" w14:textId="77777777" w:rsidR="002A2E10" w:rsidRPr="0028383C" w:rsidRDefault="002A2E10" w:rsidP="002A2E1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</w:rPr>
        <w:t>nie pozostaję z wnioskodawcą w stosunku podrzędności służbowej.</w:t>
      </w:r>
    </w:p>
    <w:p w14:paraId="74B35965" w14:textId="77777777" w:rsidR="002A2E10" w:rsidRPr="0028383C" w:rsidRDefault="002A2E10" w:rsidP="002A2E10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</w:rPr>
        <w:t>Jestem świadomy/-a, że okoliczności wymienione w lit. b-d powyżej dotyczą także sytuacji, gdy ustało małżeństwo, kuratela, przysposobienie lub opieka.</w:t>
      </w:r>
    </w:p>
    <w:p w14:paraId="1F79646A" w14:textId="77777777" w:rsidR="002A2E10" w:rsidRDefault="002A2E10" w:rsidP="002A2E1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28383C">
        <w:rPr>
          <w:rFonts w:asciiTheme="minorHAnsi" w:hAnsiTheme="minorHAnsi" w:cstheme="minorHAnsi"/>
          <w:b/>
          <w:bCs/>
          <w:snapToGrid w:val="0"/>
        </w:rPr>
        <w:t>Oświadczam</w:t>
      </w:r>
      <w:r w:rsidRPr="0028383C">
        <w:rPr>
          <w:rFonts w:asciiTheme="minorHAnsi" w:hAnsiTheme="minorHAnsi" w:cstheme="minorHAnsi"/>
          <w:snapToGrid w:val="0"/>
        </w:rPr>
        <w:t>, że nie zachodzi żadna z okoliczności, mogąc</w:t>
      </w:r>
      <w:r>
        <w:rPr>
          <w:rFonts w:asciiTheme="minorHAnsi" w:hAnsiTheme="minorHAnsi" w:cstheme="minorHAnsi"/>
          <w:snapToGrid w:val="0"/>
        </w:rPr>
        <w:t>ych</w:t>
      </w:r>
      <w:r w:rsidRPr="0028383C">
        <w:rPr>
          <w:rFonts w:asciiTheme="minorHAnsi" w:hAnsiTheme="minorHAnsi" w:cstheme="minorHAnsi"/>
          <w:snapToGrid w:val="0"/>
        </w:rPr>
        <w:t xml:space="preserve"> budzić uzasadnione wątpliwości, co do mojej bezstronności, w tym okoliczności  o których mowa w</w:t>
      </w:r>
      <w:r w:rsidRPr="0028383C">
        <w:rPr>
          <w:rFonts w:asciiTheme="minorHAnsi" w:hAnsiTheme="minorHAnsi" w:cstheme="minorHAnsi"/>
        </w:rPr>
        <w:t xml:space="preserve"> art. 61 ust. 3 Rozporządzenia Parlamentu Europejskiego i Rady (UE, Euratom) 2018/1046 z dnia 18 lipca 2018 r. (Dz.Urz.UE.L Nr 193, str. 1), powodujących wyłączenie mnie z udziału w ocenie ww. projektu. </w:t>
      </w:r>
    </w:p>
    <w:p w14:paraId="0F0DFF91" w14:textId="77777777" w:rsidR="002A2E10" w:rsidRDefault="002A2E10" w:rsidP="002A2E10">
      <w:pPr>
        <w:pStyle w:val="Akapitzlist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snapToGrid w:val="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2A2E10" w14:paraId="7BBB703E" w14:textId="77777777" w:rsidTr="003A594D">
        <w:tc>
          <w:tcPr>
            <w:tcW w:w="9062" w:type="dxa"/>
          </w:tcPr>
          <w:p w14:paraId="271214FA" w14:textId="77777777" w:rsidR="002A2E10" w:rsidRPr="004A527E" w:rsidRDefault="002A2E10" w:rsidP="003A594D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bookmarkStart w:id="5" w:name="_Hlk159402660"/>
            <w:r w:rsidRPr="004A52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Art. 61 ust. 3 rozporządzenia wymienia następujące okoliczności: względy rodzinne, emocjonalne, sympatie polityczne lub związki z jakimkolwiek krajem, interes gospodarczy lub jakiekolwiek inne bezpośrednie lub pośrednie interesy osobiste.</w:t>
            </w:r>
          </w:p>
        </w:tc>
      </w:tr>
      <w:bookmarkEnd w:id="5"/>
    </w:tbl>
    <w:p w14:paraId="60CDE7EB" w14:textId="77777777" w:rsidR="002A2E10" w:rsidRPr="004A527E" w:rsidRDefault="002A2E10" w:rsidP="002A2E10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</w:p>
    <w:p w14:paraId="564703B4" w14:textId="77777777" w:rsidR="002A2E10" w:rsidRPr="008B4753" w:rsidRDefault="002A2E10" w:rsidP="002A2E10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bCs/>
        </w:rPr>
      </w:pPr>
      <w:r w:rsidRPr="0028383C">
        <w:rPr>
          <w:rFonts w:asciiTheme="minorHAnsi" w:hAnsiTheme="minorHAnsi" w:cstheme="minorHAnsi"/>
          <w:b/>
          <w:bCs/>
        </w:rPr>
        <w:t>W przypadku stwierdzenia jakiejkolwiek okoliczności, o której mowa w pkt. 1 i 2, w trakcie wyboru ww. projektu, zobowiązuję się do niezwłocznego poinformowania o tym mojego przełożonego oraz wyłączenia się z dalszego uczestnictwa w procesie oceny ww. projektu</w:t>
      </w:r>
      <w:r>
        <w:rPr>
          <w:rStyle w:val="Odwoanieprzypisudolnego"/>
          <w:b/>
          <w:bCs/>
        </w:rPr>
        <w:footnoteReference w:id="1"/>
      </w:r>
      <w:r w:rsidRPr="0028383C">
        <w:rPr>
          <w:rFonts w:asciiTheme="minorHAnsi" w:hAnsiTheme="minorHAnsi" w:cstheme="minorHAnsi"/>
          <w:b/>
          <w:bCs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5"/>
      </w:tblGrid>
      <w:tr w:rsidR="002A2E10" w:rsidRPr="00D43859" w14:paraId="2CEBAD02" w14:textId="77777777" w:rsidTr="003A594D">
        <w:trPr>
          <w:trHeight w:val="4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E85A" w14:textId="77777777" w:rsidR="002A2E10" w:rsidRPr="005C4317" w:rsidRDefault="002A2E10" w:rsidP="003A594D">
            <w:pPr>
              <w:ind w:left="142"/>
              <w:rPr>
                <w:rFonts w:asciiTheme="minorHAnsi" w:hAnsiTheme="minorHAnsi" w:cstheme="minorHAnsi"/>
              </w:rPr>
            </w:pPr>
            <w:r w:rsidRPr="005C4317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E57" w14:textId="77777777" w:rsidR="002A2E10" w:rsidRPr="00D43859" w:rsidRDefault="002A2E10" w:rsidP="003A594D">
            <w:pPr>
              <w:rPr>
                <w:rFonts w:asciiTheme="minorHAnsi" w:hAnsiTheme="minorHAnsi" w:cstheme="minorHAnsi"/>
              </w:rPr>
            </w:pPr>
          </w:p>
        </w:tc>
      </w:tr>
      <w:tr w:rsidR="002A2E10" w:rsidRPr="00D43859" w14:paraId="6D22E92A" w14:textId="77777777" w:rsidTr="003A594D">
        <w:trPr>
          <w:trHeight w:val="4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F18D" w14:textId="77777777" w:rsidR="002A2E10" w:rsidRPr="005C4317" w:rsidRDefault="002A2E10" w:rsidP="003A594D">
            <w:pPr>
              <w:ind w:left="142"/>
              <w:rPr>
                <w:rFonts w:asciiTheme="minorHAnsi" w:hAnsiTheme="minorHAnsi" w:cstheme="minorHAnsi"/>
              </w:rPr>
            </w:pPr>
            <w:r w:rsidRPr="005C4317">
              <w:rPr>
                <w:rFonts w:asciiTheme="minorHAnsi" w:hAnsiTheme="minorHAnsi" w:cstheme="minorHAnsi"/>
              </w:rPr>
              <w:t>Podpis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788" w14:textId="77777777" w:rsidR="002A2E10" w:rsidRPr="00D43859" w:rsidRDefault="002A2E10" w:rsidP="003A594D">
            <w:pPr>
              <w:rPr>
                <w:rFonts w:asciiTheme="minorHAnsi" w:hAnsiTheme="minorHAnsi" w:cstheme="minorHAnsi"/>
              </w:rPr>
            </w:pPr>
          </w:p>
        </w:tc>
      </w:tr>
      <w:tr w:rsidR="002A2E10" w:rsidRPr="00D43859" w14:paraId="764D0AAE" w14:textId="77777777" w:rsidTr="003A594D">
        <w:trPr>
          <w:trHeight w:val="4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EB83" w14:textId="77777777" w:rsidR="002A2E10" w:rsidRPr="005C4317" w:rsidRDefault="002A2E10" w:rsidP="003A594D">
            <w:pPr>
              <w:ind w:left="142"/>
              <w:rPr>
                <w:rFonts w:asciiTheme="minorHAnsi" w:hAnsiTheme="minorHAnsi" w:cstheme="minorHAnsi"/>
              </w:rPr>
            </w:pPr>
            <w:r w:rsidRPr="005C4317">
              <w:rPr>
                <w:rFonts w:asciiTheme="minorHAnsi" w:hAnsiTheme="minorHAnsi" w:cstheme="minorHAnsi"/>
              </w:rPr>
              <w:t xml:space="preserve">Data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927" w14:textId="77777777" w:rsidR="002A2E10" w:rsidRPr="00D43859" w:rsidRDefault="002A2E10" w:rsidP="003A594D">
            <w:pPr>
              <w:rPr>
                <w:rFonts w:asciiTheme="minorHAnsi" w:hAnsiTheme="minorHAnsi" w:cstheme="minorHAnsi"/>
              </w:rPr>
            </w:pPr>
          </w:p>
        </w:tc>
      </w:tr>
    </w:tbl>
    <w:p w14:paraId="049FBA4A" w14:textId="77777777" w:rsidR="002A2E10" w:rsidRPr="00D43859" w:rsidRDefault="002A2E10" w:rsidP="002A2E10">
      <w:pPr>
        <w:rPr>
          <w:rFonts w:asciiTheme="minorHAnsi" w:hAnsiTheme="minorHAnsi" w:cstheme="minorHAnsi"/>
        </w:rPr>
      </w:pPr>
    </w:p>
    <w:p w14:paraId="507FF718" w14:textId="77777777" w:rsidR="002A2E10" w:rsidRPr="00BA18F1" w:rsidRDefault="002A2E10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p w14:paraId="7814C291" w14:textId="5ABC6880" w:rsidR="00DF3A16" w:rsidRDefault="00DF3A16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p w14:paraId="0901E865" w14:textId="293D21C4" w:rsidR="002A2E10" w:rsidRDefault="002A2E10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p w14:paraId="29452316" w14:textId="5C5FD663" w:rsidR="002A2E10" w:rsidRDefault="002A2E10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p w14:paraId="63B0742C" w14:textId="03659E85" w:rsidR="002A2E10" w:rsidRDefault="002A2E10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p w14:paraId="6C7F0252" w14:textId="5F88F1DB" w:rsidR="002A2E10" w:rsidRDefault="002A2E10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p w14:paraId="23B35852" w14:textId="324FFBA3" w:rsidR="002A2E10" w:rsidRDefault="002A2E10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p w14:paraId="3D316994" w14:textId="07210905" w:rsidR="002A2E10" w:rsidRPr="0052586E" w:rsidRDefault="002A2E10" w:rsidP="002A2E10">
      <w:pPr>
        <w:pStyle w:val="Legenda"/>
        <w:spacing w:after="120" w:line="276" w:lineRule="auto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 xml:space="preserve">Załącznik nr </w:t>
      </w:r>
      <w:r>
        <w:rPr>
          <w:rFonts w:ascii="Nunito Sans" w:hAnsi="Nunito Sans" w:cs="Open Sans"/>
          <w:sz w:val="24"/>
          <w:szCs w:val="24"/>
        </w:rPr>
        <w:t>3</w:t>
      </w:r>
    </w:p>
    <w:p w14:paraId="744FC563" w14:textId="77777777" w:rsidR="002A2E10" w:rsidRPr="00444639" w:rsidRDefault="002A2E10" w:rsidP="002A2E10">
      <w:pPr>
        <w:spacing w:after="240"/>
        <w:jc w:val="center"/>
        <w:rPr>
          <w:rFonts w:asciiTheme="minorHAnsi" w:hAnsiTheme="minorHAnsi" w:cs="Arial"/>
          <w:b/>
        </w:rPr>
      </w:pPr>
      <w:r w:rsidRPr="00444639">
        <w:rPr>
          <w:rFonts w:asciiTheme="minorHAnsi" w:hAnsiTheme="minorHAnsi" w:cs="Arial"/>
          <w:b/>
        </w:rPr>
        <w:t>Deklaracja Poufności</w:t>
      </w:r>
    </w:p>
    <w:p w14:paraId="335465BF" w14:textId="77777777" w:rsidR="002A2E10" w:rsidRDefault="002A2E10" w:rsidP="002A2E10">
      <w:pPr>
        <w:rPr>
          <w:rFonts w:asciiTheme="minorHAnsi" w:hAnsiTheme="minorHAnsi" w:cs="Arial"/>
          <w:bCs/>
        </w:rPr>
      </w:pPr>
      <w:r w:rsidRPr="00444639">
        <w:rPr>
          <w:rFonts w:asciiTheme="minorHAnsi" w:hAnsiTheme="minorHAnsi" w:cs="Arial"/>
          <w:bCs/>
        </w:rPr>
        <w:t>Nr naboru</w:t>
      </w:r>
      <w:r>
        <w:rPr>
          <w:rFonts w:asciiTheme="minorHAnsi" w:hAnsiTheme="minorHAnsi" w:cs="Arial"/>
          <w:bCs/>
        </w:rPr>
        <w:t>:………………………………..</w:t>
      </w:r>
    </w:p>
    <w:p w14:paraId="47D010C0" w14:textId="77777777" w:rsidR="002A2E10" w:rsidRPr="00444639" w:rsidRDefault="002A2E10" w:rsidP="002A2E10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</w:t>
      </w:r>
      <w:r w:rsidRPr="00444639">
        <w:rPr>
          <w:rFonts w:asciiTheme="minorHAnsi" w:hAnsiTheme="minorHAnsi" w:cs="Arial"/>
          <w:bCs/>
        </w:rPr>
        <w:t>r wniosku o dofinansowanie:……………………………...</w:t>
      </w:r>
    </w:p>
    <w:p w14:paraId="141F70B7" w14:textId="77777777" w:rsidR="002A2E10" w:rsidRPr="00444639" w:rsidRDefault="002A2E10" w:rsidP="002A2E10">
      <w:pPr>
        <w:spacing w:after="480"/>
        <w:rPr>
          <w:rFonts w:asciiTheme="minorHAnsi" w:hAnsiTheme="minorHAnsi" w:cs="Arial"/>
          <w:bCs/>
        </w:rPr>
      </w:pPr>
      <w:r w:rsidRPr="00444639">
        <w:rPr>
          <w:rFonts w:asciiTheme="minorHAnsi" w:hAnsiTheme="minorHAnsi" w:cs="Arial"/>
          <w:bCs/>
        </w:rPr>
        <w:t>Instytucja Organizująca Nabór:…………………………………</w:t>
      </w:r>
    </w:p>
    <w:p w14:paraId="1533E397" w14:textId="77777777" w:rsidR="002A2E10" w:rsidRPr="00444639" w:rsidRDefault="002A2E10" w:rsidP="002A2E10">
      <w:pPr>
        <w:spacing w:after="480"/>
        <w:rPr>
          <w:rFonts w:asciiTheme="minorHAnsi" w:hAnsiTheme="minorHAnsi" w:cs="Arial"/>
          <w:bCs/>
        </w:rPr>
      </w:pPr>
      <w:r w:rsidRPr="00444639">
        <w:rPr>
          <w:rFonts w:asciiTheme="minorHAnsi" w:hAnsiTheme="minorHAnsi" w:cs="Arial"/>
          <w:bCs/>
        </w:rPr>
        <w:t xml:space="preserve">Oświadczam, że zapoznałem/am się z Regulaminem Komisji Oceny Projektów </w:t>
      </w:r>
      <w:bookmarkStart w:id="6" w:name="_Hlk157668040"/>
      <w:r w:rsidRPr="00444639">
        <w:rPr>
          <w:rFonts w:asciiTheme="minorHAnsi" w:hAnsiTheme="minorHAnsi" w:cs="Arial"/>
          <w:bCs/>
        </w:rPr>
        <w:t>powołanej w ramach działania ………………………………………………………………… Programu Fundusze Europejskie na Infrastrukturę, Klimat, Środowisko 2021-2027</w:t>
      </w:r>
      <w:bookmarkEnd w:id="6"/>
      <w:r w:rsidRPr="00444639">
        <w:rPr>
          <w:rFonts w:asciiTheme="minorHAnsi" w:hAnsiTheme="minorHAnsi" w:cs="Arial"/>
          <w:bCs/>
        </w:rPr>
        <w:t>.</w:t>
      </w:r>
    </w:p>
    <w:p w14:paraId="02AED9CC" w14:textId="77777777" w:rsidR="002A2E10" w:rsidRPr="00444639" w:rsidRDefault="002A2E10" w:rsidP="002A2E10">
      <w:pPr>
        <w:spacing w:after="240"/>
        <w:rPr>
          <w:rFonts w:asciiTheme="minorHAnsi" w:hAnsiTheme="minorHAnsi" w:cs="Arial"/>
          <w:b/>
        </w:rPr>
      </w:pPr>
      <w:r w:rsidRPr="00444639">
        <w:rPr>
          <w:rFonts w:asciiTheme="minorHAnsi" w:hAnsiTheme="minorHAnsi" w:cs="Arial"/>
          <w:b/>
          <w:bCs/>
        </w:rPr>
        <w:t>Oświadczam</w:t>
      </w:r>
      <w:r w:rsidRPr="00444639">
        <w:rPr>
          <w:rFonts w:asciiTheme="minorHAnsi" w:hAnsiTheme="minorHAnsi" w:cs="Arial"/>
        </w:rPr>
        <w:t>, że</w:t>
      </w:r>
      <w:r w:rsidRPr="00444639">
        <w:rPr>
          <w:rFonts w:asciiTheme="minorHAnsi" w:hAnsiTheme="minorHAnsi" w:cs="Arial"/>
          <w:bCs/>
        </w:rPr>
        <w:t>, zobowiązuję się do:</w:t>
      </w:r>
    </w:p>
    <w:p w14:paraId="08E61498" w14:textId="77777777" w:rsidR="002A2E10" w:rsidRPr="00444639" w:rsidRDefault="002A2E10" w:rsidP="002A2E10">
      <w:pPr>
        <w:pStyle w:val="Akapitzlist"/>
        <w:numPr>
          <w:ilvl w:val="0"/>
          <w:numId w:val="45"/>
        </w:numPr>
        <w:spacing w:before="120" w:after="120"/>
        <w:contextualSpacing w:val="0"/>
        <w:rPr>
          <w:rFonts w:asciiTheme="minorHAnsi" w:hAnsiTheme="minorHAnsi" w:cs="Arial"/>
          <w:bCs/>
        </w:rPr>
      </w:pPr>
      <w:r w:rsidRPr="00444639">
        <w:rPr>
          <w:rFonts w:asciiTheme="minorHAnsi" w:hAnsiTheme="minorHAnsi" w:cs="Arial"/>
          <w:bCs/>
        </w:rPr>
        <w:t>wypełniania moich obowiązków w sposób uczciwy i sprawiedliwy, zgodnie z posiadaną wiedzą,</w:t>
      </w:r>
    </w:p>
    <w:p w14:paraId="7DB0C882" w14:textId="77777777" w:rsidR="002A2E10" w:rsidRPr="00444639" w:rsidRDefault="002A2E10" w:rsidP="002A2E10">
      <w:pPr>
        <w:pStyle w:val="Akapitzlist"/>
        <w:numPr>
          <w:ilvl w:val="0"/>
          <w:numId w:val="45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bCs/>
        </w:rPr>
      </w:pPr>
      <w:r w:rsidRPr="00444639">
        <w:rPr>
          <w:rFonts w:asciiTheme="minorHAnsi" w:hAnsiTheme="minorHAnsi" w:cstheme="minorHAnsi"/>
          <w:bCs/>
        </w:rPr>
        <w:t>nieudostępniania lub nieprzekazywania osobom trzecim jakichkolwiek pisemnych lub elektronicznych informacji lub dokumentów związanych z procesem oceny i rekomendacji projektów ubiegających się o dofinansowanie w ramach programu Fundusze Europejskie na Klimat, Infrastrukturę, Środowisko 2021-2027,</w:t>
      </w:r>
    </w:p>
    <w:p w14:paraId="02092A64" w14:textId="77777777" w:rsidR="002A2E10" w:rsidRPr="00444639" w:rsidRDefault="002A2E10" w:rsidP="002A2E10">
      <w:pPr>
        <w:pStyle w:val="Akapitzlist"/>
        <w:numPr>
          <w:ilvl w:val="0"/>
          <w:numId w:val="45"/>
        </w:numPr>
        <w:spacing w:before="120" w:after="480"/>
        <w:ind w:left="714" w:hanging="357"/>
        <w:contextualSpacing w:val="0"/>
        <w:rPr>
          <w:rFonts w:asciiTheme="minorHAnsi" w:hAnsiTheme="minorHAnsi" w:cstheme="minorHAnsi"/>
          <w:bCs/>
        </w:rPr>
      </w:pPr>
      <w:r w:rsidRPr="00444639">
        <w:rPr>
          <w:rFonts w:asciiTheme="minorHAnsi" w:hAnsiTheme="minorHAnsi" w:cstheme="minorHAnsi"/>
          <w:bCs/>
        </w:rPr>
        <w:t>bezterminowego zachowania w tajemnicy i poufności wszystkich informacji i dokumentów przekazanych, ujawnionych mi lub wytworzonych przeze mnie w trakcie wykonywanych czynności i deklaruję, że informacje te będą wykorzystywane wyłącznie dla celów w procesie oceny i rekomendacji projektów zgłoszonych w ramach programu Fundusze Europejskie na Klimat, Infrastrukturę, Środowisko 2021-2027 i nie będą ujawnione osobom trzecim, w szczególności informacji i dokumentów, które stanowią tajemnice wynikające z przepisów powszechnie obowiązującego prawa.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5"/>
      </w:tblGrid>
      <w:tr w:rsidR="002A2E10" w:rsidRPr="00444639" w14:paraId="7534F8A7" w14:textId="77777777" w:rsidTr="003A594D">
        <w:trPr>
          <w:trHeight w:val="4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FCBF" w14:textId="77777777" w:rsidR="002A2E10" w:rsidRPr="00444639" w:rsidRDefault="002A2E10" w:rsidP="003A594D">
            <w:pPr>
              <w:ind w:left="142"/>
              <w:rPr>
                <w:rFonts w:asciiTheme="minorHAnsi" w:hAnsiTheme="minorHAnsi" w:cs="Arial"/>
              </w:rPr>
            </w:pPr>
            <w:r w:rsidRPr="00444639">
              <w:rPr>
                <w:rFonts w:asciiTheme="minorHAnsi" w:hAnsiTheme="minorHAnsi" w:cs="Arial"/>
              </w:rPr>
              <w:t>Imię i 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EAA1" w14:textId="77777777" w:rsidR="002A2E10" w:rsidRPr="00444639" w:rsidRDefault="002A2E10" w:rsidP="003A594D">
            <w:pPr>
              <w:rPr>
                <w:rFonts w:asciiTheme="minorHAnsi" w:hAnsiTheme="minorHAnsi" w:cs="Arial"/>
              </w:rPr>
            </w:pPr>
          </w:p>
        </w:tc>
      </w:tr>
      <w:tr w:rsidR="002A2E10" w:rsidRPr="00444639" w14:paraId="4CFB4F2D" w14:textId="77777777" w:rsidTr="003A594D">
        <w:trPr>
          <w:trHeight w:val="4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1A87" w14:textId="77777777" w:rsidR="002A2E10" w:rsidRPr="00444639" w:rsidRDefault="002A2E10" w:rsidP="003A594D">
            <w:pPr>
              <w:ind w:left="142"/>
              <w:rPr>
                <w:rFonts w:asciiTheme="minorHAnsi" w:hAnsiTheme="minorHAnsi" w:cs="Arial"/>
              </w:rPr>
            </w:pPr>
            <w:r w:rsidRPr="00444639">
              <w:rPr>
                <w:rFonts w:asciiTheme="minorHAnsi" w:hAnsiTheme="minorHAnsi" w:cs="Arial"/>
              </w:rPr>
              <w:t>Podpis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6A42" w14:textId="77777777" w:rsidR="002A2E10" w:rsidRPr="00444639" w:rsidRDefault="002A2E10" w:rsidP="003A594D">
            <w:pPr>
              <w:rPr>
                <w:rFonts w:asciiTheme="minorHAnsi" w:hAnsiTheme="minorHAnsi" w:cs="Arial"/>
              </w:rPr>
            </w:pPr>
          </w:p>
        </w:tc>
      </w:tr>
      <w:tr w:rsidR="002A2E10" w:rsidRPr="00444639" w14:paraId="2A4FFC40" w14:textId="77777777" w:rsidTr="003A594D">
        <w:trPr>
          <w:trHeight w:val="4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4C16" w14:textId="77777777" w:rsidR="002A2E10" w:rsidRPr="00444639" w:rsidRDefault="002A2E10" w:rsidP="003A594D">
            <w:pPr>
              <w:ind w:left="142"/>
              <w:rPr>
                <w:rFonts w:asciiTheme="minorHAnsi" w:hAnsiTheme="minorHAnsi" w:cs="Arial"/>
              </w:rPr>
            </w:pPr>
            <w:r w:rsidRPr="00444639">
              <w:rPr>
                <w:rFonts w:asciiTheme="minorHAnsi" w:hAnsiTheme="minorHAnsi" w:cs="Arial"/>
              </w:rPr>
              <w:t xml:space="preserve">Data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C08F" w14:textId="77777777" w:rsidR="002A2E10" w:rsidRPr="00444639" w:rsidRDefault="002A2E10" w:rsidP="003A594D">
            <w:pPr>
              <w:rPr>
                <w:rFonts w:asciiTheme="minorHAnsi" w:hAnsiTheme="minorHAnsi" w:cs="Arial"/>
              </w:rPr>
            </w:pPr>
          </w:p>
        </w:tc>
      </w:tr>
    </w:tbl>
    <w:p w14:paraId="598CF5F8" w14:textId="77777777" w:rsidR="002A2E10" w:rsidRPr="00444639" w:rsidRDefault="002A2E10" w:rsidP="002A2E10">
      <w:pPr>
        <w:rPr>
          <w:rFonts w:asciiTheme="minorHAnsi" w:hAnsiTheme="minorHAnsi" w:cs="Arial"/>
        </w:rPr>
      </w:pPr>
    </w:p>
    <w:p w14:paraId="41755862" w14:textId="77777777" w:rsidR="002A2E10" w:rsidRPr="00BA18F1" w:rsidRDefault="002A2E10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</w:p>
    <w:sectPr w:rsidR="002A2E10" w:rsidRPr="00BA18F1" w:rsidSect="00DF3A16">
      <w:headerReference w:type="first" r:id="rId11"/>
      <w:footerReference w:type="first" r:id="rId12"/>
      <w:pgSz w:w="11906" w:h="16838"/>
      <w:pgMar w:top="1276" w:right="1418" w:bottom="1418" w:left="1418" w:header="567" w:footer="17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A5A3" w16cex:dateUtc="2023-10-13T09:16:00Z"/>
  <w16cex:commentExtensible w16cex:durableId="28F33392" w16cex:dateUtc="2023-11-06T08:42:00Z"/>
  <w16cex:commentExtensible w16cex:durableId="28D90634" w16cex:dateUtc="2023-10-17T11:10:00Z"/>
  <w16cex:commentExtensible w16cex:durableId="28F5E314" w16cex:dateUtc="2023-11-08T09:36:00Z"/>
  <w16cex:commentExtensible w16cex:durableId="28D3ABAF" w16cex:dateUtc="2023-10-13T09:42:00Z"/>
  <w16cex:commentExtensible w16cex:durableId="28F3357B" w16cex:dateUtc="2023-11-06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CEE20A" w16cid:durableId="28D3A5A3"/>
  <w16cid:commentId w16cid:paraId="24AFDBD0" w16cid:durableId="28F321B3"/>
  <w16cid:commentId w16cid:paraId="785F6028" w16cid:durableId="28F33392"/>
  <w16cid:commentId w16cid:paraId="3E308955" w16cid:durableId="28D90634"/>
  <w16cid:commentId w16cid:paraId="4CB3AF3B" w16cid:durableId="28F321B5"/>
  <w16cid:commentId w16cid:paraId="219C1927" w16cid:durableId="28F5E314"/>
  <w16cid:commentId w16cid:paraId="79200105" w16cid:durableId="28D3A4B4"/>
  <w16cid:commentId w16cid:paraId="597910AD" w16cid:durableId="28D3ABAF"/>
  <w16cid:commentId w16cid:paraId="1EBC0A92" w16cid:durableId="28F321B8"/>
  <w16cid:commentId w16cid:paraId="3C97CC94" w16cid:durableId="28F335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FC12F" w14:textId="77777777" w:rsidR="00C7131F" w:rsidRDefault="00C7131F" w:rsidP="007F236B">
      <w:pPr>
        <w:spacing w:after="0" w:line="240" w:lineRule="auto"/>
      </w:pPr>
      <w:r>
        <w:separator/>
      </w:r>
    </w:p>
  </w:endnote>
  <w:endnote w:type="continuationSeparator" w:id="0">
    <w:p w14:paraId="7AF4F542" w14:textId="77777777" w:rsidR="00C7131F" w:rsidRDefault="00C7131F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83F0" w14:textId="77777777" w:rsidR="00832CB9" w:rsidRDefault="00832CB9" w:rsidP="00750E70">
    <w:pPr>
      <w:spacing w:after="40"/>
      <w:rPr>
        <w:rFonts w:ascii="Nunito Sans" w:hAnsi="Nunito Sans"/>
        <w:sz w:val="14"/>
        <w:szCs w:val="14"/>
      </w:rPr>
    </w:pPr>
  </w:p>
  <w:p w14:paraId="02C94590" w14:textId="77777777" w:rsidR="00832CB9" w:rsidRDefault="00832CB9" w:rsidP="00750E70">
    <w:pPr>
      <w:spacing w:after="40"/>
      <w:rPr>
        <w:rFonts w:ascii="Nunito Sans" w:hAnsi="Nunito Sans"/>
        <w:sz w:val="14"/>
        <w:szCs w:val="14"/>
      </w:rPr>
    </w:pPr>
  </w:p>
  <w:p w14:paraId="7E7E61B4" w14:textId="77777777" w:rsidR="00832CB9" w:rsidRDefault="00832CB9" w:rsidP="00DF271E">
    <w:pPr>
      <w:spacing w:after="40"/>
      <w:jc w:val="center"/>
      <w:rPr>
        <w:rFonts w:ascii="Nunito Sans" w:hAnsi="Nunito Sans" w:cs="Arial"/>
        <w:sz w:val="14"/>
        <w:szCs w:val="14"/>
      </w:rPr>
    </w:pPr>
  </w:p>
  <w:p w14:paraId="51771FAB" w14:textId="77777777" w:rsidR="00832CB9" w:rsidRPr="003C350A" w:rsidRDefault="00832CB9" w:rsidP="00DF271E">
    <w:pPr>
      <w:tabs>
        <w:tab w:val="left" w:pos="6540"/>
      </w:tabs>
      <w:spacing w:after="40"/>
      <w:rPr>
        <w:rFonts w:ascii="Nunito Sans" w:hAnsi="Nunito Sans" w:cs="Arial"/>
        <w:sz w:val="14"/>
        <w:szCs w:val="14"/>
      </w:rPr>
    </w:pPr>
    <w:r>
      <w:rPr>
        <w:rFonts w:ascii="Nunito Sans" w:hAnsi="Nunito Sans" w:cs="Arial"/>
        <w:sz w:val="14"/>
        <w:szCs w:val="14"/>
      </w:rPr>
      <w:t xml:space="preserve"> </w:t>
    </w:r>
    <w:r>
      <w:rPr>
        <w:rFonts w:ascii="Nunito Sans" w:hAnsi="Nunito Sans" w:cs="Arial"/>
        <w:sz w:val="14"/>
        <w:szCs w:val="14"/>
      </w:rPr>
      <w:tab/>
    </w:r>
  </w:p>
  <w:p w14:paraId="6206B577" w14:textId="77777777" w:rsidR="00832CB9" w:rsidRDefault="00832CB9" w:rsidP="007F236B">
    <w:pPr>
      <w:pStyle w:val="Stopka"/>
      <w:tabs>
        <w:tab w:val="clear" w:pos="9072"/>
        <w:tab w:val="right" w:pos="9071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F93E9" w14:textId="77777777" w:rsidR="00C7131F" w:rsidRDefault="00C7131F" w:rsidP="007F236B">
      <w:pPr>
        <w:spacing w:after="0" w:line="240" w:lineRule="auto"/>
      </w:pPr>
      <w:r>
        <w:separator/>
      </w:r>
    </w:p>
  </w:footnote>
  <w:footnote w:type="continuationSeparator" w:id="0">
    <w:p w14:paraId="1BDF7DF6" w14:textId="77777777" w:rsidR="00C7131F" w:rsidRDefault="00C7131F" w:rsidP="007F236B">
      <w:pPr>
        <w:spacing w:after="0" w:line="240" w:lineRule="auto"/>
      </w:pPr>
      <w:r>
        <w:continuationSeparator/>
      </w:r>
    </w:p>
  </w:footnote>
  <w:footnote w:id="1">
    <w:p w14:paraId="7EBA4CC5" w14:textId="77777777" w:rsidR="002A2E10" w:rsidRPr="008B4753" w:rsidRDefault="002A2E10" w:rsidP="002A2E10">
      <w:pPr>
        <w:pStyle w:val="Tekstprzypisudolnego"/>
        <w:rPr>
          <w:sz w:val="18"/>
          <w:szCs w:val="18"/>
        </w:rPr>
      </w:pPr>
      <w:r w:rsidRPr="008B4753">
        <w:rPr>
          <w:rStyle w:val="Odwoanieprzypisudolnego"/>
          <w:sz w:val="18"/>
          <w:szCs w:val="18"/>
        </w:rPr>
        <w:footnoteRef/>
      </w:r>
      <w:r w:rsidRPr="008B4753">
        <w:rPr>
          <w:sz w:val="18"/>
          <w:szCs w:val="18"/>
        </w:rPr>
        <w:t xml:space="preserve"> W przypadku pracowników zatajenie prawdy może skutkować odpowiedzialnością dyscyplinarną lub służbową, na zasadach i w trybie przewidzianych w powszechnie obowiązujących przepisach prawa.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E1C6" w14:textId="539A800A" w:rsidR="00832CB9" w:rsidRPr="00166840" w:rsidRDefault="00166840" w:rsidP="00166840">
    <w:pPr>
      <w:pStyle w:val="Nagwek"/>
    </w:pPr>
    <w:r w:rsidRPr="00090848">
      <w:rPr>
        <w:noProof/>
        <w:lang w:eastAsia="pl-PL"/>
      </w:rPr>
      <w:drawing>
        <wp:inline distT="0" distB="0" distL="0" distR="0" wp14:anchorId="692EF199" wp14:editId="48F75EFC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424"/>
    <w:multiLevelType w:val="hybridMultilevel"/>
    <w:tmpl w:val="9AFC4FE2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ADC2E">
      <w:start w:val="1"/>
      <w:numFmt w:val="decimal"/>
      <w:lvlText w:val="%2."/>
      <w:lvlJc w:val="left"/>
      <w:pPr>
        <w:tabs>
          <w:tab w:val="num" w:pos="7590"/>
        </w:tabs>
        <w:ind w:left="759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9A6656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920"/>
    <w:multiLevelType w:val="hybridMultilevel"/>
    <w:tmpl w:val="DCEAB356"/>
    <w:lvl w:ilvl="0" w:tplc="54CA1F4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561F9F"/>
    <w:multiLevelType w:val="hybridMultilevel"/>
    <w:tmpl w:val="3250B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984"/>
    <w:multiLevelType w:val="hybridMultilevel"/>
    <w:tmpl w:val="2CAE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63A6"/>
    <w:multiLevelType w:val="hybridMultilevel"/>
    <w:tmpl w:val="204A3E44"/>
    <w:lvl w:ilvl="0" w:tplc="AE683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9E829B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A71"/>
    <w:multiLevelType w:val="hybridMultilevel"/>
    <w:tmpl w:val="7FDE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F2C2C"/>
    <w:multiLevelType w:val="hybridMultilevel"/>
    <w:tmpl w:val="38B86676"/>
    <w:lvl w:ilvl="0" w:tplc="5BF2B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0134DBF"/>
    <w:multiLevelType w:val="hybridMultilevel"/>
    <w:tmpl w:val="D1DCA21A"/>
    <w:lvl w:ilvl="0" w:tplc="C5D6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82090"/>
    <w:multiLevelType w:val="hybridMultilevel"/>
    <w:tmpl w:val="BAB2EC68"/>
    <w:lvl w:ilvl="0" w:tplc="121AC1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3081B"/>
    <w:multiLevelType w:val="hybridMultilevel"/>
    <w:tmpl w:val="2D0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B1654"/>
    <w:multiLevelType w:val="hybridMultilevel"/>
    <w:tmpl w:val="BE4C1F4A"/>
    <w:lvl w:ilvl="0" w:tplc="54CA1F40">
      <w:start w:val="1"/>
      <w:numFmt w:val="decimal"/>
      <w:lvlText w:val="%1."/>
      <w:lvlJc w:val="left"/>
      <w:pPr>
        <w:ind w:left="8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21D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916C4B"/>
    <w:multiLevelType w:val="hybridMultilevel"/>
    <w:tmpl w:val="65F03F6A"/>
    <w:lvl w:ilvl="0" w:tplc="422ACD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F0336"/>
    <w:multiLevelType w:val="hybridMultilevel"/>
    <w:tmpl w:val="DCECE2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BC43F5"/>
    <w:multiLevelType w:val="hybridMultilevel"/>
    <w:tmpl w:val="86AAA994"/>
    <w:lvl w:ilvl="0" w:tplc="54CA1F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C1BD9"/>
    <w:multiLevelType w:val="hybridMultilevel"/>
    <w:tmpl w:val="F6AE2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B3A00"/>
    <w:multiLevelType w:val="hybridMultilevel"/>
    <w:tmpl w:val="4A1A382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9104EB"/>
    <w:multiLevelType w:val="hybridMultilevel"/>
    <w:tmpl w:val="D54E8DCE"/>
    <w:lvl w:ilvl="0" w:tplc="8572D8F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2C268D0"/>
    <w:multiLevelType w:val="hybridMultilevel"/>
    <w:tmpl w:val="E4A04F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34E97ABE"/>
    <w:multiLevelType w:val="hybridMultilevel"/>
    <w:tmpl w:val="F84C2924"/>
    <w:lvl w:ilvl="0" w:tplc="ACF49E0C">
      <w:start w:val="1"/>
      <w:numFmt w:val="bullet"/>
      <w:pStyle w:val="Listapunktowana2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D2A26"/>
    <w:multiLevelType w:val="hybridMultilevel"/>
    <w:tmpl w:val="B38471BC"/>
    <w:lvl w:ilvl="0" w:tplc="CD7215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0E70FF"/>
    <w:multiLevelType w:val="hybridMultilevel"/>
    <w:tmpl w:val="4F9A1EA4"/>
    <w:lvl w:ilvl="0" w:tplc="21CC0C6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850B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DF420E"/>
    <w:multiLevelType w:val="hybridMultilevel"/>
    <w:tmpl w:val="3E328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380BED"/>
    <w:multiLevelType w:val="hybridMultilevel"/>
    <w:tmpl w:val="8CB450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41D411C5"/>
    <w:multiLevelType w:val="hybridMultilevel"/>
    <w:tmpl w:val="F1F8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32972"/>
    <w:multiLevelType w:val="hybridMultilevel"/>
    <w:tmpl w:val="B288C26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216C40"/>
    <w:multiLevelType w:val="hybridMultilevel"/>
    <w:tmpl w:val="4BF8F82C"/>
    <w:lvl w:ilvl="0" w:tplc="6D0E1FCA">
      <w:start w:val="1"/>
      <w:numFmt w:val="decimal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55072592"/>
    <w:multiLevelType w:val="hybridMultilevel"/>
    <w:tmpl w:val="328CA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04209"/>
    <w:multiLevelType w:val="hybridMultilevel"/>
    <w:tmpl w:val="259C244E"/>
    <w:lvl w:ilvl="0" w:tplc="89A278A0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3830C0"/>
    <w:multiLevelType w:val="hybridMultilevel"/>
    <w:tmpl w:val="69AE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C030E"/>
    <w:multiLevelType w:val="hybridMultilevel"/>
    <w:tmpl w:val="A38A4EA8"/>
    <w:lvl w:ilvl="0" w:tplc="46DE3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19E829B0">
      <w:start w:val="1"/>
      <w:numFmt w:val="lowerLetter"/>
      <w:lvlText w:val="%2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D205D"/>
    <w:multiLevelType w:val="hybridMultilevel"/>
    <w:tmpl w:val="C13A5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6C1600"/>
    <w:multiLevelType w:val="hybridMultilevel"/>
    <w:tmpl w:val="520A9F2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F8259C8"/>
    <w:multiLevelType w:val="hybridMultilevel"/>
    <w:tmpl w:val="AB2678A2"/>
    <w:lvl w:ilvl="0" w:tplc="1244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E63DC"/>
    <w:multiLevelType w:val="hybridMultilevel"/>
    <w:tmpl w:val="A8B6F97E"/>
    <w:lvl w:ilvl="0" w:tplc="F1E481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E60CF"/>
    <w:multiLevelType w:val="hybridMultilevel"/>
    <w:tmpl w:val="7F50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32E91"/>
    <w:multiLevelType w:val="hybridMultilevel"/>
    <w:tmpl w:val="B87C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9757F"/>
    <w:multiLevelType w:val="hybridMultilevel"/>
    <w:tmpl w:val="BFB40C0A"/>
    <w:lvl w:ilvl="0" w:tplc="4E9E94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364CC"/>
    <w:multiLevelType w:val="hybridMultilevel"/>
    <w:tmpl w:val="9CDADB9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20BD8"/>
    <w:multiLevelType w:val="hybridMultilevel"/>
    <w:tmpl w:val="8F9A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6"/>
  </w:num>
  <w:num w:numId="7">
    <w:abstractNumId w:val="19"/>
  </w:num>
  <w:num w:numId="8">
    <w:abstractNumId w:val="9"/>
  </w:num>
  <w:num w:numId="9">
    <w:abstractNumId w:val="34"/>
  </w:num>
  <w:num w:numId="10">
    <w:abstractNumId w:val="5"/>
  </w:num>
  <w:num w:numId="11">
    <w:abstractNumId w:val="12"/>
  </w:num>
  <w:num w:numId="12">
    <w:abstractNumId w:val="24"/>
  </w:num>
  <w:num w:numId="13">
    <w:abstractNumId w:val="25"/>
  </w:num>
  <w:num w:numId="14">
    <w:abstractNumId w:val="21"/>
  </w:num>
  <w:num w:numId="15">
    <w:abstractNumId w:val="33"/>
  </w:num>
  <w:num w:numId="16">
    <w:abstractNumId w:val="36"/>
  </w:num>
  <w:num w:numId="17">
    <w:abstractNumId w:val="18"/>
  </w:num>
  <w:num w:numId="18">
    <w:abstractNumId w:val="27"/>
  </w:num>
  <w:num w:numId="19">
    <w:abstractNumId w:val="20"/>
  </w:num>
  <w:num w:numId="20">
    <w:abstractNumId w:val="32"/>
  </w:num>
  <w:num w:numId="21">
    <w:abstractNumId w:val="11"/>
  </w:num>
  <w:num w:numId="22">
    <w:abstractNumId w:val="2"/>
  </w:num>
  <w:num w:numId="23">
    <w:abstractNumId w:val="42"/>
  </w:num>
  <w:num w:numId="24">
    <w:abstractNumId w:val="11"/>
  </w:num>
  <w:num w:numId="25">
    <w:abstractNumId w:val="30"/>
  </w:num>
  <w:num w:numId="26">
    <w:abstractNumId w:val="31"/>
  </w:num>
  <w:num w:numId="27">
    <w:abstractNumId w:val="22"/>
  </w:num>
  <w:num w:numId="28">
    <w:abstractNumId w:val="40"/>
  </w:num>
  <w:num w:numId="29">
    <w:abstractNumId w:val="7"/>
  </w:num>
  <w:num w:numId="30">
    <w:abstractNumId w:val="4"/>
  </w:num>
  <w:num w:numId="31">
    <w:abstractNumId w:val="29"/>
  </w:num>
  <w:num w:numId="32">
    <w:abstractNumId w:val="15"/>
  </w:num>
  <w:num w:numId="33">
    <w:abstractNumId w:val="38"/>
  </w:num>
  <w:num w:numId="34">
    <w:abstractNumId w:val="1"/>
  </w:num>
  <w:num w:numId="35">
    <w:abstractNumId w:val="23"/>
  </w:num>
  <w:num w:numId="36">
    <w:abstractNumId w:val="8"/>
  </w:num>
  <w:num w:numId="37">
    <w:abstractNumId w:val="0"/>
  </w:num>
  <w:num w:numId="38">
    <w:abstractNumId w:val="14"/>
  </w:num>
  <w:num w:numId="39">
    <w:abstractNumId w:val="35"/>
  </w:num>
  <w:num w:numId="40">
    <w:abstractNumId w:val="41"/>
  </w:num>
  <w:num w:numId="41">
    <w:abstractNumId w:val="43"/>
  </w:num>
  <w:num w:numId="42">
    <w:abstractNumId w:val="37"/>
  </w:num>
  <w:num w:numId="43">
    <w:abstractNumId w:val="13"/>
  </w:num>
  <w:num w:numId="44">
    <w:abstractNumId w:val="1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03DC2"/>
    <w:rsid w:val="00005A5B"/>
    <w:rsid w:val="0000622D"/>
    <w:rsid w:val="0000665D"/>
    <w:rsid w:val="00010DF0"/>
    <w:rsid w:val="0001190F"/>
    <w:rsid w:val="00011A54"/>
    <w:rsid w:val="00013F4D"/>
    <w:rsid w:val="000157B5"/>
    <w:rsid w:val="00015ACD"/>
    <w:rsid w:val="00016D06"/>
    <w:rsid w:val="0002000B"/>
    <w:rsid w:val="00021A8C"/>
    <w:rsid w:val="00022ABD"/>
    <w:rsid w:val="00023599"/>
    <w:rsid w:val="000246E2"/>
    <w:rsid w:val="00024A5C"/>
    <w:rsid w:val="00031328"/>
    <w:rsid w:val="00053F56"/>
    <w:rsid w:val="0006022C"/>
    <w:rsid w:val="000626B5"/>
    <w:rsid w:val="00066191"/>
    <w:rsid w:val="000670CB"/>
    <w:rsid w:val="00067EDD"/>
    <w:rsid w:val="000720CB"/>
    <w:rsid w:val="00073ADA"/>
    <w:rsid w:val="00074298"/>
    <w:rsid w:val="000755F7"/>
    <w:rsid w:val="00075865"/>
    <w:rsid w:val="00081845"/>
    <w:rsid w:val="00094942"/>
    <w:rsid w:val="000A161B"/>
    <w:rsid w:val="000A3913"/>
    <w:rsid w:val="000A57B5"/>
    <w:rsid w:val="000A5811"/>
    <w:rsid w:val="000B0C17"/>
    <w:rsid w:val="000B2506"/>
    <w:rsid w:val="000B330B"/>
    <w:rsid w:val="000B4D44"/>
    <w:rsid w:val="000C38F3"/>
    <w:rsid w:val="000C4020"/>
    <w:rsid w:val="000C56A7"/>
    <w:rsid w:val="000C72B1"/>
    <w:rsid w:val="000C7603"/>
    <w:rsid w:val="000D0416"/>
    <w:rsid w:val="000D0552"/>
    <w:rsid w:val="000D2168"/>
    <w:rsid w:val="000D717D"/>
    <w:rsid w:val="000E3157"/>
    <w:rsid w:val="000E612C"/>
    <w:rsid w:val="000F1F09"/>
    <w:rsid w:val="000F3C2E"/>
    <w:rsid w:val="000F42DE"/>
    <w:rsid w:val="000F52DC"/>
    <w:rsid w:val="001112C5"/>
    <w:rsid w:val="00111D89"/>
    <w:rsid w:val="0011314E"/>
    <w:rsid w:val="00115038"/>
    <w:rsid w:val="0011742D"/>
    <w:rsid w:val="00117A7A"/>
    <w:rsid w:val="001204D0"/>
    <w:rsid w:val="0012094F"/>
    <w:rsid w:val="00131AC2"/>
    <w:rsid w:val="00134AFE"/>
    <w:rsid w:val="00140AE5"/>
    <w:rsid w:val="001413C3"/>
    <w:rsid w:val="001469FF"/>
    <w:rsid w:val="0015215A"/>
    <w:rsid w:val="001555FA"/>
    <w:rsid w:val="001574CC"/>
    <w:rsid w:val="001578FF"/>
    <w:rsid w:val="00163483"/>
    <w:rsid w:val="00163CB2"/>
    <w:rsid w:val="001641F6"/>
    <w:rsid w:val="001642C1"/>
    <w:rsid w:val="00165370"/>
    <w:rsid w:val="00166840"/>
    <w:rsid w:val="00166A36"/>
    <w:rsid w:val="0016737B"/>
    <w:rsid w:val="00174022"/>
    <w:rsid w:val="0017782F"/>
    <w:rsid w:val="00180725"/>
    <w:rsid w:val="00181E13"/>
    <w:rsid w:val="00182167"/>
    <w:rsid w:val="00186F6F"/>
    <w:rsid w:val="001906F0"/>
    <w:rsid w:val="00193B7D"/>
    <w:rsid w:val="00195275"/>
    <w:rsid w:val="00196088"/>
    <w:rsid w:val="001979BC"/>
    <w:rsid w:val="001A3BAC"/>
    <w:rsid w:val="001A4DBC"/>
    <w:rsid w:val="001A68B8"/>
    <w:rsid w:val="001B3C9F"/>
    <w:rsid w:val="001B42F6"/>
    <w:rsid w:val="001B588B"/>
    <w:rsid w:val="001C121D"/>
    <w:rsid w:val="001C1554"/>
    <w:rsid w:val="001C270A"/>
    <w:rsid w:val="001C4567"/>
    <w:rsid w:val="001C4D8F"/>
    <w:rsid w:val="001C654D"/>
    <w:rsid w:val="001C7328"/>
    <w:rsid w:val="001C7C3E"/>
    <w:rsid w:val="001E0680"/>
    <w:rsid w:val="001E1A7B"/>
    <w:rsid w:val="001E314B"/>
    <w:rsid w:val="001E3B92"/>
    <w:rsid w:val="001E3C17"/>
    <w:rsid w:val="001F45C9"/>
    <w:rsid w:val="001F56FE"/>
    <w:rsid w:val="001F6463"/>
    <w:rsid w:val="00201798"/>
    <w:rsid w:val="002022A7"/>
    <w:rsid w:val="00206EDE"/>
    <w:rsid w:val="00207A46"/>
    <w:rsid w:val="00210F40"/>
    <w:rsid w:val="002117E7"/>
    <w:rsid w:val="00211C27"/>
    <w:rsid w:val="00211FBF"/>
    <w:rsid w:val="00212734"/>
    <w:rsid w:val="00215D8C"/>
    <w:rsid w:val="0022403A"/>
    <w:rsid w:val="0023017B"/>
    <w:rsid w:val="002321AA"/>
    <w:rsid w:val="002372AC"/>
    <w:rsid w:val="00240D28"/>
    <w:rsid w:val="00240DD2"/>
    <w:rsid w:val="00240E5C"/>
    <w:rsid w:val="00241DA5"/>
    <w:rsid w:val="00243DCB"/>
    <w:rsid w:val="00244104"/>
    <w:rsid w:val="00244F1A"/>
    <w:rsid w:val="002476A1"/>
    <w:rsid w:val="00250878"/>
    <w:rsid w:val="002513E4"/>
    <w:rsid w:val="00251C51"/>
    <w:rsid w:val="00252070"/>
    <w:rsid w:val="00264E30"/>
    <w:rsid w:val="002664A9"/>
    <w:rsid w:val="00266E28"/>
    <w:rsid w:val="00271564"/>
    <w:rsid w:val="00275E6E"/>
    <w:rsid w:val="002777AE"/>
    <w:rsid w:val="00283F65"/>
    <w:rsid w:val="00284A89"/>
    <w:rsid w:val="00286586"/>
    <w:rsid w:val="00290C41"/>
    <w:rsid w:val="002A0ADA"/>
    <w:rsid w:val="002A2E10"/>
    <w:rsid w:val="002A3DB8"/>
    <w:rsid w:val="002A5700"/>
    <w:rsid w:val="002A6F29"/>
    <w:rsid w:val="002A79EA"/>
    <w:rsid w:val="002B68D3"/>
    <w:rsid w:val="002B7857"/>
    <w:rsid w:val="002C08DF"/>
    <w:rsid w:val="002C288B"/>
    <w:rsid w:val="002C6A8F"/>
    <w:rsid w:val="002D168E"/>
    <w:rsid w:val="002D45E3"/>
    <w:rsid w:val="002D63A6"/>
    <w:rsid w:val="002D6666"/>
    <w:rsid w:val="002D6937"/>
    <w:rsid w:val="002E31DF"/>
    <w:rsid w:val="002E4CF6"/>
    <w:rsid w:val="002E54F6"/>
    <w:rsid w:val="002F114F"/>
    <w:rsid w:val="002F2190"/>
    <w:rsid w:val="002F27D4"/>
    <w:rsid w:val="002F4D23"/>
    <w:rsid w:val="002F61AC"/>
    <w:rsid w:val="00310AD4"/>
    <w:rsid w:val="003121DF"/>
    <w:rsid w:val="003151CD"/>
    <w:rsid w:val="00316D29"/>
    <w:rsid w:val="003206EC"/>
    <w:rsid w:val="0032280B"/>
    <w:rsid w:val="00323149"/>
    <w:rsid w:val="00325536"/>
    <w:rsid w:val="0033075F"/>
    <w:rsid w:val="00331D24"/>
    <w:rsid w:val="00334123"/>
    <w:rsid w:val="0033694A"/>
    <w:rsid w:val="00336E28"/>
    <w:rsid w:val="00337611"/>
    <w:rsid w:val="00343437"/>
    <w:rsid w:val="003435FB"/>
    <w:rsid w:val="00343800"/>
    <w:rsid w:val="003452B3"/>
    <w:rsid w:val="00347C4F"/>
    <w:rsid w:val="00353CF4"/>
    <w:rsid w:val="00354595"/>
    <w:rsid w:val="00354B88"/>
    <w:rsid w:val="00354FD1"/>
    <w:rsid w:val="00355866"/>
    <w:rsid w:val="0036177C"/>
    <w:rsid w:val="00361D2D"/>
    <w:rsid w:val="00364C51"/>
    <w:rsid w:val="003653F3"/>
    <w:rsid w:val="00365BB1"/>
    <w:rsid w:val="00366A09"/>
    <w:rsid w:val="003727CB"/>
    <w:rsid w:val="00376709"/>
    <w:rsid w:val="00380CC7"/>
    <w:rsid w:val="00386169"/>
    <w:rsid w:val="00387DA5"/>
    <w:rsid w:val="003905A5"/>
    <w:rsid w:val="003952F2"/>
    <w:rsid w:val="003963ED"/>
    <w:rsid w:val="003A0AD8"/>
    <w:rsid w:val="003A17E0"/>
    <w:rsid w:val="003A4732"/>
    <w:rsid w:val="003A638A"/>
    <w:rsid w:val="003B39B3"/>
    <w:rsid w:val="003B5788"/>
    <w:rsid w:val="003B5D6D"/>
    <w:rsid w:val="003C09C1"/>
    <w:rsid w:val="003C15AE"/>
    <w:rsid w:val="003C2843"/>
    <w:rsid w:val="003C5963"/>
    <w:rsid w:val="003C59F4"/>
    <w:rsid w:val="003D3DE7"/>
    <w:rsid w:val="003D73C0"/>
    <w:rsid w:val="003D7883"/>
    <w:rsid w:val="003E027B"/>
    <w:rsid w:val="003F50FB"/>
    <w:rsid w:val="003F7B0B"/>
    <w:rsid w:val="004050E5"/>
    <w:rsid w:val="00413353"/>
    <w:rsid w:val="00420F70"/>
    <w:rsid w:val="00430EEC"/>
    <w:rsid w:val="00431D2E"/>
    <w:rsid w:val="00437D26"/>
    <w:rsid w:val="0044439C"/>
    <w:rsid w:val="00445803"/>
    <w:rsid w:val="00447750"/>
    <w:rsid w:val="00447C1E"/>
    <w:rsid w:val="0046239F"/>
    <w:rsid w:val="00463961"/>
    <w:rsid w:val="0046439E"/>
    <w:rsid w:val="004655AB"/>
    <w:rsid w:val="00471286"/>
    <w:rsid w:val="004729CC"/>
    <w:rsid w:val="00474004"/>
    <w:rsid w:val="00483649"/>
    <w:rsid w:val="004849B6"/>
    <w:rsid w:val="00485806"/>
    <w:rsid w:val="004904F3"/>
    <w:rsid w:val="0049088F"/>
    <w:rsid w:val="00492632"/>
    <w:rsid w:val="004933DC"/>
    <w:rsid w:val="00495885"/>
    <w:rsid w:val="00496FBA"/>
    <w:rsid w:val="0049736D"/>
    <w:rsid w:val="004978FE"/>
    <w:rsid w:val="004A0DAE"/>
    <w:rsid w:val="004A1908"/>
    <w:rsid w:val="004A1A0A"/>
    <w:rsid w:val="004A54C9"/>
    <w:rsid w:val="004A6A9E"/>
    <w:rsid w:val="004B3DF7"/>
    <w:rsid w:val="004B4B4A"/>
    <w:rsid w:val="004B58E0"/>
    <w:rsid w:val="004C031D"/>
    <w:rsid w:val="004C0383"/>
    <w:rsid w:val="004C29EA"/>
    <w:rsid w:val="004C4D6A"/>
    <w:rsid w:val="004D0CC8"/>
    <w:rsid w:val="004D242D"/>
    <w:rsid w:val="004D2658"/>
    <w:rsid w:val="004E28FF"/>
    <w:rsid w:val="004E387E"/>
    <w:rsid w:val="004F0617"/>
    <w:rsid w:val="004F15F5"/>
    <w:rsid w:val="004F3F17"/>
    <w:rsid w:val="00500E85"/>
    <w:rsid w:val="00500F53"/>
    <w:rsid w:val="00506503"/>
    <w:rsid w:val="005066C8"/>
    <w:rsid w:val="00506E8C"/>
    <w:rsid w:val="005079F4"/>
    <w:rsid w:val="005156D2"/>
    <w:rsid w:val="00515FA4"/>
    <w:rsid w:val="0053517B"/>
    <w:rsid w:val="00541D14"/>
    <w:rsid w:val="00541D22"/>
    <w:rsid w:val="005420E1"/>
    <w:rsid w:val="00543BE9"/>
    <w:rsid w:val="00544DD5"/>
    <w:rsid w:val="0054639B"/>
    <w:rsid w:val="00551CF1"/>
    <w:rsid w:val="00553EA8"/>
    <w:rsid w:val="005626D5"/>
    <w:rsid w:val="00566C73"/>
    <w:rsid w:val="00567E32"/>
    <w:rsid w:val="00571578"/>
    <w:rsid w:val="00571F7F"/>
    <w:rsid w:val="00574A16"/>
    <w:rsid w:val="00577050"/>
    <w:rsid w:val="005776A2"/>
    <w:rsid w:val="00585441"/>
    <w:rsid w:val="005901D1"/>
    <w:rsid w:val="005902A0"/>
    <w:rsid w:val="005916C1"/>
    <w:rsid w:val="0059215C"/>
    <w:rsid w:val="00596F13"/>
    <w:rsid w:val="005A0A46"/>
    <w:rsid w:val="005A1083"/>
    <w:rsid w:val="005A1B90"/>
    <w:rsid w:val="005A23AC"/>
    <w:rsid w:val="005A6C84"/>
    <w:rsid w:val="005B35AD"/>
    <w:rsid w:val="005B7DBC"/>
    <w:rsid w:val="005C6D78"/>
    <w:rsid w:val="005C734F"/>
    <w:rsid w:val="005D0166"/>
    <w:rsid w:val="005D2824"/>
    <w:rsid w:val="005D2B8D"/>
    <w:rsid w:val="005D71CB"/>
    <w:rsid w:val="005D77EE"/>
    <w:rsid w:val="005E03F2"/>
    <w:rsid w:val="005E1A90"/>
    <w:rsid w:val="005E3C00"/>
    <w:rsid w:val="005F3031"/>
    <w:rsid w:val="005F453B"/>
    <w:rsid w:val="00600035"/>
    <w:rsid w:val="00605639"/>
    <w:rsid w:val="00605660"/>
    <w:rsid w:val="00606DDC"/>
    <w:rsid w:val="006143D9"/>
    <w:rsid w:val="00621108"/>
    <w:rsid w:val="00622320"/>
    <w:rsid w:val="0063560F"/>
    <w:rsid w:val="0064388A"/>
    <w:rsid w:val="006466DC"/>
    <w:rsid w:val="006479E1"/>
    <w:rsid w:val="006529AE"/>
    <w:rsid w:val="00654819"/>
    <w:rsid w:val="00655B77"/>
    <w:rsid w:val="0065616E"/>
    <w:rsid w:val="00660134"/>
    <w:rsid w:val="00660AAE"/>
    <w:rsid w:val="00662218"/>
    <w:rsid w:val="00662359"/>
    <w:rsid w:val="00663C68"/>
    <w:rsid w:val="0067120C"/>
    <w:rsid w:val="006715B8"/>
    <w:rsid w:val="006727CB"/>
    <w:rsid w:val="00691784"/>
    <w:rsid w:val="006948A7"/>
    <w:rsid w:val="0069545B"/>
    <w:rsid w:val="00696350"/>
    <w:rsid w:val="006A172A"/>
    <w:rsid w:val="006A4EF9"/>
    <w:rsid w:val="006A5E89"/>
    <w:rsid w:val="006B6760"/>
    <w:rsid w:val="006B7A5F"/>
    <w:rsid w:val="006C684C"/>
    <w:rsid w:val="006D51FA"/>
    <w:rsid w:val="006E5DA5"/>
    <w:rsid w:val="006F2B4D"/>
    <w:rsid w:val="006F439A"/>
    <w:rsid w:val="006F4ABF"/>
    <w:rsid w:val="0070391A"/>
    <w:rsid w:val="00704FAF"/>
    <w:rsid w:val="00711815"/>
    <w:rsid w:val="0071266B"/>
    <w:rsid w:val="00714DF7"/>
    <w:rsid w:val="0071501D"/>
    <w:rsid w:val="00715CC3"/>
    <w:rsid w:val="007179C7"/>
    <w:rsid w:val="007201F6"/>
    <w:rsid w:val="0072079A"/>
    <w:rsid w:val="007326B7"/>
    <w:rsid w:val="0073403C"/>
    <w:rsid w:val="0073433C"/>
    <w:rsid w:val="007349F9"/>
    <w:rsid w:val="0073521A"/>
    <w:rsid w:val="0074074F"/>
    <w:rsid w:val="007418E8"/>
    <w:rsid w:val="00746D65"/>
    <w:rsid w:val="00750AED"/>
    <w:rsid w:val="00750E70"/>
    <w:rsid w:val="007541B4"/>
    <w:rsid w:val="00762827"/>
    <w:rsid w:val="007632C2"/>
    <w:rsid w:val="00766184"/>
    <w:rsid w:val="00776A3D"/>
    <w:rsid w:val="00780812"/>
    <w:rsid w:val="0078083E"/>
    <w:rsid w:val="00780B96"/>
    <w:rsid w:val="00786F14"/>
    <w:rsid w:val="00791426"/>
    <w:rsid w:val="00795B1B"/>
    <w:rsid w:val="007A24C2"/>
    <w:rsid w:val="007A319D"/>
    <w:rsid w:val="007A3FD7"/>
    <w:rsid w:val="007A51FA"/>
    <w:rsid w:val="007B204B"/>
    <w:rsid w:val="007B425F"/>
    <w:rsid w:val="007B497C"/>
    <w:rsid w:val="007B4BC2"/>
    <w:rsid w:val="007B4D8F"/>
    <w:rsid w:val="007B57B2"/>
    <w:rsid w:val="007B59BB"/>
    <w:rsid w:val="007C0100"/>
    <w:rsid w:val="007C3967"/>
    <w:rsid w:val="007C4A9A"/>
    <w:rsid w:val="007C6D57"/>
    <w:rsid w:val="007D28E4"/>
    <w:rsid w:val="007D7FA4"/>
    <w:rsid w:val="007E2561"/>
    <w:rsid w:val="007E56C5"/>
    <w:rsid w:val="007E59B3"/>
    <w:rsid w:val="007E6D15"/>
    <w:rsid w:val="007F236B"/>
    <w:rsid w:val="007F5FE4"/>
    <w:rsid w:val="007F69CD"/>
    <w:rsid w:val="00802A51"/>
    <w:rsid w:val="00806CD1"/>
    <w:rsid w:val="0081115A"/>
    <w:rsid w:val="008128DF"/>
    <w:rsid w:val="00812C60"/>
    <w:rsid w:val="008172A5"/>
    <w:rsid w:val="008249C2"/>
    <w:rsid w:val="00826847"/>
    <w:rsid w:val="00827502"/>
    <w:rsid w:val="00832CB9"/>
    <w:rsid w:val="00833582"/>
    <w:rsid w:val="008411C7"/>
    <w:rsid w:val="008417F8"/>
    <w:rsid w:val="008424AE"/>
    <w:rsid w:val="008450D3"/>
    <w:rsid w:val="008529B6"/>
    <w:rsid w:val="00855442"/>
    <w:rsid w:val="00860488"/>
    <w:rsid w:val="008615F3"/>
    <w:rsid w:val="00862895"/>
    <w:rsid w:val="008653B6"/>
    <w:rsid w:val="00866731"/>
    <w:rsid w:val="00867C07"/>
    <w:rsid w:val="008777DD"/>
    <w:rsid w:val="008847AF"/>
    <w:rsid w:val="008847FC"/>
    <w:rsid w:val="00885B26"/>
    <w:rsid w:val="00885DE1"/>
    <w:rsid w:val="0088724F"/>
    <w:rsid w:val="00890B2A"/>
    <w:rsid w:val="0089237A"/>
    <w:rsid w:val="008925AC"/>
    <w:rsid w:val="008944B4"/>
    <w:rsid w:val="00897778"/>
    <w:rsid w:val="008C1C41"/>
    <w:rsid w:val="008C7F56"/>
    <w:rsid w:val="008D3D00"/>
    <w:rsid w:val="008D5ABD"/>
    <w:rsid w:val="008D5CEB"/>
    <w:rsid w:val="008D70D7"/>
    <w:rsid w:val="008D7140"/>
    <w:rsid w:val="008E137E"/>
    <w:rsid w:val="008E3A22"/>
    <w:rsid w:val="008E5EE4"/>
    <w:rsid w:val="008F3A9C"/>
    <w:rsid w:val="008F3D58"/>
    <w:rsid w:val="008F5799"/>
    <w:rsid w:val="008F7DDA"/>
    <w:rsid w:val="00901224"/>
    <w:rsid w:val="00904638"/>
    <w:rsid w:val="009066C9"/>
    <w:rsid w:val="009136FA"/>
    <w:rsid w:val="009153E6"/>
    <w:rsid w:val="00922EBD"/>
    <w:rsid w:val="0092395A"/>
    <w:rsid w:val="0092720C"/>
    <w:rsid w:val="009335FA"/>
    <w:rsid w:val="00936AC9"/>
    <w:rsid w:val="009375AE"/>
    <w:rsid w:val="00940D5B"/>
    <w:rsid w:val="0094678F"/>
    <w:rsid w:val="00950E5A"/>
    <w:rsid w:val="00952A1A"/>
    <w:rsid w:val="009543BC"/>
    <w:rsid w:val="009553BE"/>
    <w:rsid w:val="009556DA"/>
    <w:rsid w:val="00955AB1"/>
    <w:rsid w:val="00960D57"/>
    <w:rsid w:val="00960DE3"/>
    <w:rsid w:val="009611DB"/>
    <w:rsid w:val="00963C02"/>
    <w:rsid w:val="00974FF7"/>
    <w:rsid w:val="00983223"/>
    <w:rsid w:val="00984D7E"/>
    <w:rsid w:val="00985895"/>
    <w:rsid w:val="00985DE2"/>
    <w:rsid w:val="0098671D"/>
    <w:rsid w:val="00987069"/>
    <w:rsid w:val="00991FD5"/>
    <w:rsid w:val="00996B8A"/>
    <w:rsid w:val="009A502F"/>
    <w:rsid w:val="009A59E5"/>
    <w:rsid w:val="009A5CD1"/>
    <w:rsid w:val="009A662C"/>
    <w:rsid w:val="009B6274"/>
    <w:rsid w:val="009C3137"/>
    <w:rsid w:val="009C47D3"/>
    <w:rsid w:val="009C61C1"/>
    <w:rsid w:val="009C71C1"/>
    <w:rsid w:val="009C7BE0"/>
    <w:rsid w:val="009D30C5"/>
    <w:rsid w:val="009D557D"/>
    <w:rsid w:val="009D67C7"/>
    <w:rsid w:val="009D722E"/>
    <w:rsid w:val="009D72C4"/>
    <w:rsid w:val="009E026E"/>
    <w:rsid w:val="009E0F15"/>
    <w:rsid w:val="009E5BA9"/>
    <w:rsid w:val="009F228B"/>
    <w:rsid w:val="009F2C0A"/>
    <w:rsid w:val="009F4DBF"/>
    <w:rsid w:val="009F5A39"/>
    <w:rsid w:val="009F7261"/>
    <w:rsid w:val="00A0429B"/>
    <w:rsid w:val="00A05027"/>
    <w:rsid w:val="00A05E3A"/>
    <w:rsid w:val="00A133D0"/>
    <w:rsid w:val="00A1427B"/>
    <w:rsid w:val="00A15C10"/>
    <w:rsid w:val="00A168AC"/>
    <w:rsid w:val="00A16A12"/>
    <w:rsid w:val="00A173F9"/>
    <w:rsid w:val="00A229A4"/>
    <w:rsid w:val="00A233F8"/>
    <w:rsid w:val="00A25ABD"/>
    <w:rsid w:val="00A27353"/>
    <w:rsid w:val="00A27BA5"/>
    <w:rsid w:val="00A3699F"/>
    <w:rsid w:val="00A4054E"/>
    <w:rsid w:val="00A40666"/>
    <w:rsid w:val="00A4698B"/>
    <w:rsid w:val="00A47FC1"/>
    <w:rsid w:val="00A51B76"/>
    <w:rsid w:val="00A52E6E"/>
    <w:rsid w:val="00A57666"/>
    <w:rsid w:val="00A6088B"/>
    <w:rsid w:val="00A61808"/>
    <w:rsid w:val="00A65C2C"/>
    <w:rsid w:val="00A67E54"/>
    <w:rsid w:val="00A71752"/>
    <w:rsid w:val="00A752EC"/>
    <w:rsid w:val="00A76517"/>
    <w:rsid w:val="00A80EFE"/>
    <w:rsid w:val="00A83BEB"/>
    <w:rsid w:val="00A83F39"/>
    <w:rsid w:val="00A84A14"/>
    <w:rsid w:val="00A86A93"/>
    <w:rsid w:val="00AA389B"/>
    <w:rsid w:val="00AA6B5D"/>
    <w:rsid w:val="00AB0916"/>
    <w:rsid w:val="00AB228F"/>
    <w:rsid w:val="00AC2C92"/>
    <w:rsid w:val="00AC4FC7"/>
    <w:rsid w:val="00AD5928"/>
    <w:rsid w:val="00AD6210"/>
    <w:rsid w:val="00AE1A9C"/>
    <w:rsid w:val="00AE3A64"/>
    <w:rsid w:val="00AE4489"/>
    <w:rsid w:val="00AF30DB"/>
    <w:rsid w:val="00B02AC8"/>
    <w:rsid w:val="00B047EC"/>
    <w:rsid w:val="00B05742"/>
    <w:rsid w:val="00B05924"/>
    <w:rsid w:val="00B15074"/>
    <w:rsid w:val="00B2019D"/>
    <w:rsid w:val="00B23B8E"/>
    <w:rsid w:val="00B27354"/>
    <w:rsid w:val="00B403B3"/>
    <w:rsid w:val="00B40862"/>
    <w:rsid w:val="00B4219F"/>
    <w:rsid w:val="00B4401E"/>
    <w:rsid w:val="00B453B0"/>
    <w:rsid w:val="00B4643D"/>
    <w:rsid w:val="00B47600"/>
    <w:rsid w:val="00B476F8"/>
    <w:rsid w:val="00B507C8"/>
    <w:rsid w:val="00B51A8B"/>
    <w:rsid w:val="00B5398D"/>
    <w:rsid w:val="00B5693F"/>
    <w:rsid w:val="00B6167B"/>
    <w:rsid w:val="00B66F6F"/>
    <w:rsid w:val="00B678AF"/>
    <w:rsid w:val="00B71805"/>
    <w:rsid w:val="00B74B4B"/>
    <w:rsid w:val="00B77D48"/>
    <w:rsid w:val="00B81D2D"/>
    <w:rsid w:val="00B81FB6"/>
    <w:rsid w:val="00B82FDB"/>
    <w:rsid w:val="00B83389"/>
    <w:rsid w:val="00B857B4"/>
    <w:rsid w:val="00B939BA"/>
    <w:rsid w:val="00B93D20"/>
    <w:rsid w:val="00B95AB3"/>
    <w:rsid w:val="00BA18F1"/>
    <w:rsid w:val="00BA3015"/>
    <w:rsid w:val="00BA3C66"/>
    <w:rsid w:val="00BA602B"/>
    <w:rsid w:val="00BA727E"/>
    <w:rsid w:val="00BB2338"/>
    <w:rsid w:val="00BB2653"/>
    <w:rsid w:val="00BC0BE3"/>
    <w:rsid w:val="00BC5C4A"/>
    <w:rsid w:val="00BD2E38"/>
    <w:rsid w:val="00BD6107"/>
    <w:rsid w:val="00BE1A01"/>
    <w:rsid w:val="00BE1CFF"/>
    <w:rsid w:val="00BE22EA"/>
    <w:rsid w:val="00BE3A7F"/>
    <w:rsid w:val="00BE49F8"/>
    <w:rsid w:val="00BE5A64"/>
    <w:rsid w:val="00BE71BC"/>
    <w:rsid w:val="00BF1218"/>
    <w:rsid w:val="00BF1824"/>
    <w:rsid w:val="00BF27F9"/>
    <w:rsid w:val="00BF2898"/>
    <w:rsid w:val="00BF7747"/>
    <w:rsid w:val="00C007B8"/>
    <w:rsid w:val="00C058BA"/>
    <w:rsid w:val="00C05A29"/>
    <w:rsid w:val="00C12B26"/>
    <w:rsid w:val="00C2321C"/>
    <w:rsid w:val="00C2513A"/>
    <w:rsid w:val="00C31872"/>
    <w:rsid w:val="00C336A8"/>
    <w:rsid w:val="00C4272C"/>
    <w:rsid w:val="00C46471"/>
    <w:rsid w:val="00C53F8B"/>
    <w:rsid w:val="00C54580"/>
    <w:rsid w:val="00C55DF3"/>
    <w:rsid w:val="00C56E8E"/>
    <w:rsid w:val="00C57295"/>
    <w:rsid w:val="00C576D7"/>
    <w:rsid w:val="00C61144"/>
    <w:rsid w:val="00C614BB"/>
    <w:rsid w:val="00C62C46"/>
    <w:rsid w:val="00C6666D"/>
    <w:rsid w:val="00C675AB"/>
    <w:rsid w:val="00C700BC"/>
    <w:rsid w:val="00C7131F"/>
    <w:rsid w:val="00C760B7"/>
    <w:rsid w:val="00C775E8"/>
    <w:rsid w:val="00C77E55"/>
    <w:rsid w:val="00C8254F"/>
    <w:rsid w:val="00C82F9E"/>
    <w:rsid w:val="00C83146"/>
    <w:rsid w:val="00C83816"/>
    <w:rsid w:val="00C86604"/>
    <w:rsid w:val="00C87735"/>
    <w:rsid w:val="00C9092D"/>
    <w:rsid w:val="00C955D5"/>
    <w:rsid w:val="00C978E3"/>
    <w:rsid w:val="00CA0263"/>
    <w:rsid w:val="00CB13ED"/>
    <w:rsid w:val="00CB19A5"/>
    <w:rsid w:val="00CB1B54"/>
    <w:rsid w:val="00CB2DDD"/>
    <w:rsid w:val="00CB33D7"/>
    <w:rsid w:val="00CC127A"/>
    <w:rsid w:val="00CC2E62"/>
    <w:rsid w:val="00CC59CD"/>
    <w:rsid w:val="00CD2E9C"/>
    <w:rsid w:val="00CD332C"/>
    <w:rsid w:val="00CD5511"/>
    <w:rsid w:val="00CD671D"/>
    <w:rsid w:val="00CD67D2"/>
    <w:rsid w:val="00CD722C"/>
    <w:rsid w:val="00CE6AE9"/>
    <w:rsid w:val="00CE7CF1"/>
    <w:rsid w:val="00CE7F3F"/>
    <w:rsid w:val="00CF078B"/>
    <w:rsid w:val="00CF0A4D"/>
    <w:rsid w:val="00CF2BEC"/>
    <w:rsid w:val="00CF45C9"/>
    <w:rsid w:val="00D02D46"/>
    <w:rsid w:val="00D031E6"/>
    <w:rsid w:val="00D047BB"/>
    <w:rsid w:val="00D057B3"/>
    <w:rsid w:val="00D07EA7"/>
    <w:rsid w:val="00D104A0"/>
    <w:rsid w:val="00D120E9"/>
    <w:rsid w:val="00D16685"/>
    <w:rsid w:val="00D253D4"/>
    <w:rsid w:val="00D25F0E"/>
    <w:rsid w:val="00D30D3C"/>
    <w:rsid w:val="00D31809"/>
    <w:rsid w:val="00D35DC6"/>
    <w:rsid w:val="00D36030"/>
    <w:rsid w:val="00D36E5B"/>
    <w:rsid w:val="00D404A8"/>
    <w:rsid w:val="00D40C07"/>
    <w:rsid w:val="00D437DD"/>
    <w:rsid w:val="00D44ACC"/>
    <w:rsid w:val="00D51B04"/>
    <w:rsid w:val="00D54319"/>
    <w:rsid w:val="00D64BE9"/>
    <w:rsid w:val="00D71352"/>
    <w:rsid w:val="00D72EC0"/>
    <w:rsid w:val="00D76C49"/>
    <w:rsid w:val="00D838D9"/>
    <w:rsid w:val="00D85A75"/>
    <w:rsid w:val="00D91B03"/>
    <w:rsid w:val="00D92768"/>
    <w:rsid w:val="00D95499"/>
    <w:rsid w:val="00DA0AF0"/>
    <w:rsid w:val="00DA11C5"/>
    <w:rsid w:val="00DA5045"/>
    <w:rsid w:val="00DA5D74"/>
    <w:rsid w:val="00DB1809"/>
    <w:rsid w:val="00DB1AE1"/>
    <w:rsid w:val="00DB4AC1"/>
    <w:rsid w:val="00DB4E59"/>
    <w:rsid w:val="00DC194A"/>
    <w:rsid w:val="00DC4972"/>
    <w:rsid w:val="00DC59E4"/>
    <w:rsid w:val="00DC6D1F"/>
    <w:rsid w:val="00DC7FC9"/>
    <w:rsid w:val="00DD3FB8"/>
    <w:rsid w:val="00DD47EF"/>
    <w:rsid w:val="00DE0970"/>
    <w:rsid w:val="00DE0A98"/>
    <w:rsid w:val="00DE336E"/>
    <w:rsid w:val="00DE535F"/>
    <w:rsid w:val="00DE5522"/>
    <w:rsid w:val="00DF0399"/>
    <w:rsid w:val="00DF098D"/>
    <w:rsid w:val="00DF0CAC"/>
    <w:rsid w:val="00DF16E9"/>
    <w:rsid w:val="00DF1989"/>
    <w:rsid w:val="00DF1C6B"/>
    <w:rsid w:val="00DF271E"/>
    <w:rsid w:val="00DF3628"/>
    <w:rsid w:val="00DF3A16"/>
    <w:rsid w:val="00DF72A2"/>
    <w:rsid w:val="00E004B5"/>
    <w:rsid w:val="00E06C45"/>
    <w:rsid w:val="00E10AD7"/>
    <w:rsid w:val="00E111B9"/>
    <w:rsid w:val="00E16AD2"/>
    <w:rsid w:val="00E17614"/>
    <w:rsid w:val="00E207D5"/>
    <w:rsid w:val="00E21EB2"/>
    <w:rsid w:val="00E2255F"/>
    <w:rsid w:val="00E2701A"/>
    <w:rsid w:val="00E27AF1"/>
    <w:rsid w:val="00E314DF"/>
    <w:rsid w:val="00E32151"/>
    <w:rsid w:val="00E32E14"/>
    <w:rsid w:val="00E33006"/>
    <w:rsid w:val="00E4280B"/>
    <w:rsid w:val="00E44A01"/>
    <w:rsid w:val="00E451E5"/>
    <w:rsid w:val="00E46640"/>
    <w:rsid w:val="00E5174C"/>
    <w:rsid w:val="00E52CD4"/>
    <w:rsid w:val="00E555F3"/>
    <w:rsid w:val="00E57FCF"/>
    <w:rsid w:val="00E6151D"/>
    <w:rsid w:val="00E62902"/>
    <w:rsid w:val="00E65B19"/>
    <w:rsid w:val="00E73E5E"/>
    <w:rsid w:val="00E75772"/>
    <w:rsid w:val="00E77D1C"/>
    <w:rsid w:val="00E809F9"/>
    <w:rsid w:val="00E81BC0"/>
    <w:rsid w:val="00E83464"/>
    <w:rsid w:val="00E93918"/>
    <w:rsid w:val="00EA4820"/>
    <w:rsid w:val="00EA4C65"/>
    <w:rsid w:val="00EA667C"/>
    <w:rsid w:val="00EA722B"/>
    <w:rsid w:val="00EB0D6E"/>
    <w:rsid w:val="00EB3909"/>
    <w:rsid w:val="00EB558B"/>
    <w:rsid w:val="00EC24F1"/>
    <w:rsid w:val="00EC33DA"/>
    <w:rsid w:val="00EC37BA"/>
    <w:rsid w:val="00EC38F9"/>
    <w:rsid w:val="00ED3B64"/>
    <w:rsid w:val="00EE1B49"/>
    <w:rsid w:val="00EE1CA5"/>
    <w:rsid w:val="00EE3AB6"/>
    <w:rsid w:val="00EE522A"/>
    <w:rsid w:val="00EE5E38"/>
    <w:rsid w:val="00EE65D8"/>
    <w:rsid w:val="00EF1DE2"/>
    <w:rsid w:val="00EF35F6"/>
    <w:rsid w:val="00EF4002"/>
    <w:rsid w:val="00F01D88"/>
    <w:rsid w:val="00F02B5E"/>
    <w:rsid w:val="00F05836"/>
    <w:rsid w:val="00F10508"/>
    <w:rsid w:val="00F11EFC"/>
    <w:rsid w:val="00F135AF"/>
    <w:rsid w:val="00F13BC6"/>
    <w:rsid w:val="00F1614F"/>
    <w:rsid w:val="00F2332E"/>
    <w:rsid w:val="00F25DBB"/>
    <w:rsid w:val="00F27FE3"/>
    <w:rsid w:val="00F31EA4"/>
    <w:rsid w:val="00F33FC6"/>
    <w:rsid w:val="00F36B1B"/>
    <w:rsid w:val="00F447CB"/>
    <w:rsid w:val="00F6296B"/>
    <w:rsid w:val="00F63F82"/>
    <w:rsid w:val="00F64925"/>
    <w:rsid w:val="00F70271"/>
    <w:rsid w:val="00F71CDE"/>
    <w:rsid w:val="00F73045"/>
    <w:rsid w:val="00F76EF4"/>
    <w:rsid w:val="00F80083"/>
    <w:rsid w:val="00F82FD4"/>
    <w:rsid w:val="00F92C5F"/>
    <w:rsid w:val="00F97D16"/>
    <w:rsid w:val="00FA1ECC"/>
    <w:rsid w:val="00FA1EEE"/>
    <w:rsid w:val="00FA61CD"/>
    <w:rsid w:val="00FA6255"/>
    <w:rsid w:val="00FB156E"/>
    <w:rsid w:val="00FB764C"/>
    <w:rsid w:val="00FB781A"/>
    <w:rsid w:val="00FC781C"/>
    <w:rsid w:val="00FD0E50"/>
    <w:rsid w:val="00FD14A0"/>
    <w:rsid w:val="00FD438A"/>
    <w:rsid w:val="00FE1FA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4F1A85"/>
  <w15:docId w15:val="{3CF607FB-CC5F-4A0E-AB8D-FE31ADA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71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F27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3121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F27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F271E"/>
    <w:pPr>
      <w:spacing w:after="120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Znak">
    <w:name w:val="Tekst podstawowy Znak"/>
    <w:basedOn w:val="Domylnaczcionkaakapitu"/>
    <w:link w:val="Tekstpodstawowy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styleId="Tekstpodstawowy2">
    <w:name w:val="Body Text 2"/>
    <w:aliases w:val="Tekst podstawowy 2 Znak Znak"/>
    <w:basedOn w:val="Normalny"/>
    <w:link w:val="Tekstpodstawowy2Znak"/>
    <w:rsid w:val="00DF271E"/>
    <w:pPr>
      <w:spacing w:after="120" w:line="480" w:lineRule="auto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2Znak">
    <w:name w:val="Tekst podstawowy 2 Znak"/>
    <w:aliases w:val="Tekst podstawowy 2 Znak Znak Znak"/>
    <w:basedOn w:val="Domylnaczcionkaakapitu"/>
    <w:link w:val="Tekstpodstawowy2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customStyle="1" w:styleId="Default">
    <w:name w:val="Default"/>
    <w:rsid w:val="00DF2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B15074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B1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B1507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7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B83389"/>
  </w:style>
  <w:style w:type="paragraph" w:styleId="Legenda">
    <w:name w:val="caption"/>
    <w:basedOn w:val="Normalny"/>
    <w:next w:val="Normalny"/>
    <w:uiPriority w:val="35"/>
    <w:qFormat/>
    <w:rsid w:val="00F11EF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C24F1"/>
    <w:pPr>
      <w:numPr>
        <w:numId w:val="1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o,fn"/>
    <w:basedOn w:val="Normalny"/>
    <w:link w:val="TekstprzypisudolnegoZnak"/>
    <w:uiPriority w:val="99"/>
    <w:unhideWhenUsed/>
    <w:qFormat/>
    <w:rsid w:val="000758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758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7586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5038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2403A"/>
  </w:style>
  <w:style w:type="character" w:customStyle="1" w:styleId="h1">
    <w:name w:val="h1"/>
    <w:basedOn w:val="Domylnaczcionkaakapitu"/>
    <w:rsid w:val="007E6D15"/>
  </w:style>
  <w:style w:type="paragraph" w:customStyle="1" w:styleId="Akapit">
    <w:name w:val="Akapit"/>
    <w:basedOn w:val="Nagwek6"/>
    <w:rsid w:val="001906F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6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A6180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0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3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FB8C-8542-4F84-8E6A-A1441012E45B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www.w3.org/XML/1998/namespace"/>
    <ds:schemaRef ds:uri="78db968a-dfc8-4812-98f1-61ef61c30ad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35CBBD-E594-4F78-AD26-328FBC90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32ABF-6F51-4B04-A5CF-FFA9FC96A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D69BA-4F0F-4B89-95AE-871B693D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2586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Drobot</dc:creator>
  <cp:lastModifiedBy>Jarosław Ludwiszewski</cp:lastModifiedBy>
  <cp:revision>8</cp:revision>
  <cp:lastPrinted>2019-01-23T10:25:00Z</cp:lastPrinted>
  <dcterms:created xsi:type="dcterms:W3CDTF">2025-01-17T12:09:00Z</dcterms:created>
  <dcterms:modified xsi:type="dcterms:W3CDTF">2025-06-30T10:55:00Z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