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C879F" w14:textId="77777777" w:rsidR="0044370F" w:rsidRPr="0044370F" w:rsidRDefault="0044370F" w:rsidP="0044370F">
      <w:pPr>
        <w:spacing w:line="276" w:lineRule="auto"/>
        <w:jc w:val="center"/>
        <w:rPr>
          <w:b/>
          <w:strike/>
          <w:kern w:val="20"/>
          <w:sz w:val="20"/>
          <w:szCs w:val="20"/>
        </w:rPr>
      </w:pPr>
    </w:p>
    <w:p w14:paraId="3A7917DA" w14:textId="478DCD6C" w:rsidR="000A5146" w:rsidRPr="006009A7" w:rsidRDefault="00A31C5E" w:rsidP="000A5146">
      <w:pPr>
        <w:spacing w:line="276" w:lineRule="auto"/>
        <w:jc w:val="center"/>
        <w:rPr>
          <w:b/>
          <w:kern w:val="20"/>
          <w:sz w:val="20"/>
          <w:szCs w:val="20"/>
        </w:rPr>
      </w:pPr>
      <w:r>
        <w:rPr>
          <w:b/>
          <w:kern w:val="20"/>
          <w:sz w:val="20"/>
          <w:szCs w:val="20"/>
        </w:rPr>
        <w:t>Oświadczenia</w:t>
      </w:r>
      <w:r w:rsidR="000A5146" w:rsidRPr="006009A7">
        <w:rPr>
          <w:b/>
          <w:kern w:val="20"/>
          <w:sz w:val="20"/>
          <w:szCs w:val="20"/>
        </w:rPr>
        <w:t xml:space="preserve"> Wnioskodawcy w związku z ubieganiem </w:t>
      </w:r>
      <w:r w:rsidR="000A5146">
        <w:rPr>
          <w:b/>
          <w:kern w:val="20"/>
          <w:sz w:val="20"/>
          <w:szCs w:val="20"/>
        </w:rPr>
        <w:t xml:space="preserve">się o dofinansowanie </w:t>
      </w:r>
      <w:r w:rsidR="000A5146">
        <w:rPr>
          <w:b/>
          <w:kern w:val="20"/>
          <w:sz w:val="20"/>
          <w:szCs w:val="20"/>
        </w:rPr>
        <w:br/>
        <w:t>w ramach p</w:t>
      </w:r>
      <w:r w:rsidR="000A5146" w:rsidRPr="006009A7">
        <w:rPr>
          <w:b/>
          <w:kern w:val="20"/>
          <w:sz w:val="20"/>
          <w:szCs w:val="20"/>
        </w:rPr>
        <w:t xml:space="preserve">rogramu </w:t>
      </w:r>
      <w:r w:rsidR="000A5146">
        <w:rPr>
          <w:b/>
          <w:kern w:val="20"/>
          <w:sz w:val="20"/>
          <w:szCs w:val="20"/>
        </w:rPr>
        <w:t>Fundusze Europejskie na Infrastrukturę</w:t>
      </w:r>
      <w:r w:rsidR="00440553">
        <w:rPr>
          <w:b/>
          <w:kern w:val="20"/>
          <w:sz w:val="20"/>
          <w:szCs w:val="20"/>
        </w:rPr>
        <w:t>,</w:t>
      </w:r>
      <w:r w:rsidR="000A5146">
        <w:rPr>
          <w:b/>
          <w:kern w:val="20"/>
          <w:sz w:val="20"/>
          <w:szCs w:val="20"/>
        </w:rPr>
        <w:t xml:space="preserve"> Klimat</w:t>
      </w:r>
      <w:r w:rsidR="00440553">
        <w:rPr>
          <w:b/>
          <w:kern w:val="20"/>
          <w:sz w:val="20"/>
          <w:szCs w:val="20"/>
        </w:rPr>
        <w:t>,</w:t>
      </w:r>
      <w:r w:rsidR="00417ACA">
        <w:rPr>
          <w:b/>
          <w:kern w:val="20"/>
          <w:sz w:val="20"/>
          <w:szCs w:val="20"/>
        </w:rPr>
        <w:t xml:space="preserve"> </w:t>
      </w:r>
      <w:r w:rsidR="000A5146">
        <w:rPr>
          <w:b/>
          <w:kern w:val="20"/>
          <w:sz w:val="20"/>
          <w:szCs w:val="20"/>
        </w:rPr>
        <w:t>Środowisko 2021-2027</w:t>
      </w:r>
    </w:p>
    <w:p w14:paraId="5294E7D3" w14:textId="77777777" w:rsidR="00297BFA" w:rsidRDefault="00297BFA"/>
    <w:p w14:paraId="358E7D7E" w14:textId="77777777" w:rsidR="000A5146" w:rsidRDefault="000A5146"/>
    <w:p w14:paraId="437F4930" w14:textId="705F5BAF" w:rsidR="00CF7D1B" w:rsidRPr="005C29F3" w:rsidRDefault="000A5146" w:rsidP="000F1DF9">
      <w:pPr>
        <w:spacing w:after="240" w:line="276" w:lineRule="auto"/>
        <w:jc w:val="both"/>
      </w:pPr>
      <w:r w:rsidRPr="005C29F3">
        <w:rPr>
          <w:kern w:val="20"/>
          <w:sz w:val="22"/>
          <w:szCs w:val="22"/>
        </w:rPr>
        <w:t>W związku z ubieganiem się przez [</w:t>
      </w:r>
      <w:r w:rsidRPr="005C29F3">
        <w:rPr>
          <w:i/>
          <w:kern w:val="20"/>
          <w:sz w:val="22"/>
          <w:szCs w:val="22"/>
        </w:rPr>
        <w:t>nazwa Wnioskodawcy</w:t>
      </w:r>
      <w:r w:rsidRPr="005C29F3">
        <w:rPr>
          <w:kern w:val="20"/>
          <w:sz w:val="22"/>
          <w:szCs w:val="22"/>
        </w:rPr>
        <w:t>] (zwanego/ą dalej Wnioskodawcą) o przyznanie</w:t>
      </w:r>
      <w:r w:rsidR="00A31C5E" w:rsidRPr="005C29F3">
        <w:rPr>
          <w:kern w:val="20"/>
          <w:sz w:val="22"/>
          <w:szCs w:val="22"/>
        </w:rPr>
        <w:t xml:space="preserve"> dofinansowania realizacji projektu pn. [</w:t>
      </w:r>
      <w:r w:rsidR="00A31C5E" w:rsidRPr="005C29F3">
        <w:rPr>
          <w:i/>
          <w:kern w:val="20"/>
          <w:sz w:val="22"/>
          <w:szCs w:val="22"/>
        </w:rPr>
        <w:t>tytuł projektu</w:t>
      </w:r>
      <w:r w:rsidR="00A31C5E" w:rsidRPr="005C29F3">
        <w:rPr>
          <w:kern w:val="20"/>
          <w:sz w:val="22"/>
          <w:szCs w:val="22"/>
        </w:rPr>
        <w:t>] (zwanego dalej Projektem) w </w:t>
      </w:r>
      <w:r w:rsidR="00FE7EC4" w:rsidRPr="005C29F3">
        <w:rPr>
          <w:kern w:val="20"/>
          <w:sz w:val="22"/>
          <w:szCs w:val="22"/>
        </w:rPr>
        <w:t>ramach p</w:t>
      </w:r>
      <w:r w:rsidR="00A31C5E" w:rsidRPr="005C29F3">
        <w:rPr>
          <w:kern w:val="20"/>
          <w:sz w:val="22"/>
          <w:szCs w:val="22"/>
        </w:rPr>
        <w:t>rogram</w:t>
      </w:r>
      <w:r w:rsidR="00FE7EC4" w:rsidRPr="005C29F3">
        <w:rPr>
          <w:kern w:val="20"/>
          <w:sz w:val="22"/>
          <w:szCs w:val="22"/>
        </w:rPr>
        <w:t>u</w:t>
      </w:r>
      <w:r w:rsidRPr="005C29F3">
        <w:rPr>
          <w:kern w:val="20"/>
          <w:sz w:val="22"/>
          <w:szCs w:val="22"/>
        </w:rPr>
        <w:t xml:space="preserve"> Fundusze Europejskie na Infrastrukturę</w:t>
      </w:r>
      <w:r w:rsidR="00440553" w:rsidRPr="005C29F3">
        <w:rPr>
          <w:kern w:val="20"/>
          <w:sz w:val="22"/>
          <w:szCs w:val="22"/>
        </w:rPr>
        <w:t>,</w:t>
      </w:r>
      <w:r w:rsidRPr="005C29F3">
        <w:rPr>
          <w:kern w:val="20"/>
          <w:sz w:val="22"/>
          <w:szCs w:val="22"/>
        </w:rPr>
        <w:t xml:space="preserve"> Klimat</w:t>
      </w:r>
      <w:r w:rsidR="00440553" w:rsidRPr="005C29F3">
        <w:rPr>
          <w:kern w:val="20"/>
          <w:sz w:val="22"/>
          <w:szCs w:val="22"/>
        </w:rPr>
        <w:t>,</w:t>
      </w:r>
      <w:r w:rsidRPr="005C29F3">
        <w:rPr>
          <w:kern w:val="20"/>
          <w:sz w:val="22"/>
          <w:szCs w:val="22"/>
        </w:rPr>
        <w:t xml:space="preserve"> Środowisko 2021-2027, </w:t>
      </w:r>
      <w:r w:rsidRPr="007803DD">
        <w:rPr>
          <w:kern w:val="20"/>
          <w:sz w:val="22"/>
          <w:szCs w:val="22"/>
        </w:rPr>
        <w:t>Wnioskodawca oświadcza</w:t>
      </w:r>
      <w:r w:rsidR="003977A3">
        <w:rPr>
          <w:kern w:val="20"/>
          <w:sz w:val="22"/>
          <w:szCs w:val="22"/>
        </w:rPr>
        <w:t>,</w:t>
      </w:r>
      <w:r w:rsidRPr="007803DD">
        <w:rPr>
          <w:kern w:val="20"/>
          <w:sz w:val="22"/>
          <w:szCs w:val="22"/>
        </w:rPr>
        <w:t xml:space="preserve"> że*:</w:t>
      </w:r>
    </w:p>
    <w:p w14:paraId="0527A0A7" w14:textId="48818B15" w:rsidR="00CF7D1B" w:rsidRPr="00BB1CA6" w:rsidRDefault="00CF7D1B" w:rsidP="000F1DF9">
      <w:pPr>
        <w:pStyle w:val="Akapitzlist"/>
        <w:numPr>
          <w:ilvl w:val="0"/>
          <w:numId w:val="36"/>
        </w:numPr>
        <w:spacing w:before="40" w:after="240"/>
        <w:jc w:val="both"/>
        <w:rPr>
          <w:rFonts w:ascii="Times New Roman" w:hAnsi="Times New Roman"/>
        </w:rPr>
      </w:pPr>
      <w:r w:rsidRPr="00BB1CA6">
        <w:rPr>
          <w:rFonts w:ascii="Times New Roman" w:hAnsi="Times New Roman"/>
        </w:rPr>
        <w:t>Zostały zabezpieczone środki finansowe niezbędne do realizacji projektu, w tym zapewniające pokrycie kosztów wkładu własnego</w:t>
      </w:r>
      <w:r w:rsidRPr="00BB1CA6">
        <w:rPr>
          <w:rStyle w:val="Odwoanieprzypisudolnego"/>
          <w:rFonts w:ascii="Times New Roman" w:hAnsi="Times New Roman"/>
        </w:rPr>
        <w:footnoteReference w:id="1"/>
      </w:r>
      <w:r w:rsidRPr="00BB1CA6">
        <w:rPr>
          <w:rFonts w:ascii="Times New Roman" w:hAnsi="Times New Roman"/>
        </w:rPr>
        <w:t xml:space="preserve"> (z uwzględnieniem luki w finansowaniu) w wysokości [..…….] PLN, stanowiące [……] % kosztów kwalifikowalnych</w:t>
      </w:r>
      <w:r w:rsidRPr="00BB1CA6">
        <w:rPr>
          <w:rStyle w:val="Odwoanieprzypisudolnego"/>
          <w:rFonts w:ascii="Times New Roman" w:hAnsi="Times New Roman"/>
        </w:rPr>
        <w:footnoteReference w:id="2"/>
      </w:r>
      <w:r w:rsidRPr="00BB1CA6">
        <w:rPr>
          <w:rFonts w:ascii="Times New Roman" w:hAnsi="Times New Roman"/>
        </w:rPr>
        <w:t xml:space="preserve"> </w:t>
      </w:r>
      <w:r w:rsidR="009A1AB2" w:rsidRPr="00BB1CA6">
        <w:rPr>
          <w:rFonts w:ascii="Times New Roman" w:hAnsi="Times New Roman"/>
        </w:rPr>
        <w:t>Projektu</w:t>
      </w:r>
      <w:r w:rsidRPr="00BB1CA6">
        <w:rPr>
          <w:rFonts w:ascii="Times New Roman" w:hAnsi="Times New Roman"/>
        </w:rPr>
        <w:t xml:space="preserve"> oraz całości kosztów niekwalifikowalnych</w:t>
      </w:r>
      <w:r w:rsidRPr="00BB1CA6">
        <w:rPr>
          <w:rStyle w:val="Odwoanieprzypisudolnego"/>
          <w:rFonts w:ascii="Times New Roman" w:hAnsi="Times New Roman"/>
        </w:rPr>
        <w:footnoteReference w:id="3"/>
      </w:r>
      <w:r w:rsidRPr="00BB1CA6">
        <w:rPr>
          <w:rFonts w:ascii="Times New Roman" w:hAnsi="Times New Roman"/>
        </w:rPr>
        <w:t xml:space="preserve"> w wysokości [….….] PLN</w:t>
      </w:r>
      <w:r w:rsidRPr="00BB1CA6">
        <w:rPr>
          <w:rStyle w:val="Odwoanieprzypisudolnego"/>
          <w:rFonts w:ascii="Times New Roman" w:hAnsi="Times New Roman"/>
        </w:rPr>
        <w:footnoteReference w:id="4"/>
      </w:r>
      <w:r w:rsidR="00A179C2">
        <w:rPr>
          <w:rFonts w:ascii="Times New Roman" w:hAnsi="Times New Roman"/>
        </w:rPr>
        <w:t>.</w:t>
      </w:r>
    </w:p>
    <w:p w14:paraId="010B3F3B" w14:textId="77777777" w:rsidR="00A828B2" w:rsidRPr="00223FC9" w:rsidRDefault="00A828B2" w:rsidP="005C29F3">
      <w:pPr>
        <w:pStyle w:val="Akapitzlist"/>
        <w:numPr>
          <w:ilvl w:val="0"/>
          <w:numId w:val="36"/>
        </w:numPr>
        <w:spacing w:before="40" w:after="240"/>
        <w:jc w:val="both"/>
        <w:rPr>
          <w:rFonts w:ascii="Times New Roman" w:eastAsia="Times New Roman" w:hAnsi="Times New Roman"/>
          <w:lang w:eastAsia="pl-PL"/>
        </w:rPr>
      </w:pPr>
      <w:r w:rsidRPr="00223FC9">
        <w:rPr>
          <w:rFonts w:ascii="Times New Roman" w:hAnsi="Times New Roman"/>
          <w:color w:val="000000"/>
        </w:rPr>
        <w:t>W okresie:</w:t>
      </w:r>
    </w:p>
    <w:p w14:paraId="27857421" w14:textId="77777777" w:rsidR="00A828B2" w:rsidRPr="00223FC9" w:rsidRDefault="00A828B2" w:rsidP="00A828B2">
      <w:pPr>
        <w:pStyle w:val="Akapitzlist"/>
        <w:numPr>
          <w:ilvl w:val="0"/>
          <w:numId w:val="4"/>
        </w:numPr>
        <w:spacing w:after="240"/>
        <w:ind w:left="709" w:hanging="283"/>
        <w:jc w:val="both"/>
        <w:rPr>
          <w:rFonts w:ascii="Times New Roman" w:eastAsia="Times New Roman" w:hAnsi="Times New Roman"/>
          <w:lang w:eastAsia="pl-PL"/>
        </w:rPr>
      </w:pPr>
      <w:r w:rsidRPr="00223FC9">
        <w:rPr>
          <w:rFonts w:ascii="Times New Roman" w:hAnsi="Times New Roman"/>
          <w:color w:val="000000"/>
        </w:rPr>
        <w:t>5 lat od płatności końcowej na rzecz Wnioskodawcy</w:t>
      </w:r>
      <w:r w:rsidRPr="00223FC9">
        <w:rPr>
          <w:rStyle w:val="Odwoanieprzypisudolnego"/>
          <w:rFonts w:ascii="Times New Roman" w:hAnsi="Times New Roman"/>
          <w:color w:val="000000"/>
        </w:rPr>
        <w:footnoteReference w:id="5"/>
      </w:r>
      <w:r w:rsidRPr="00223FC9">
        <w:rPr>
          <w:rFonts w:ascii="Times New Roman" w:hAnsi="Times New Roman"/>
          <w:color w:val="000000"/>
        </w:rPr>
        <w:t>:</w:t>
      </w:r>
    </w:p>
    <w:p w14:paraId="45C4EA95" w14:textId="77777777" w:rsidR="00A828B2" w:rsidRPr="00223FC9" w:rsidRDefault="00A828B2" w:rsidP="00A828B2">
      <w:pPr>
        <w:pStyle w:val="Default"/>
        <w:numPr>
          <w:ilvl w:val="0"/>
          <w:numId w:val="5"/>
        </w:numPr>
        <w:spacing w:after="240"/>
        <w:ind w:left="1418" w:hanging="284"/>
        <w:jc w:val="both"/>
        <w:rPr>
          <w:sz w:val="22"/>
          <w:szCs w:val="22"/>
        </w:rPr>
      </w:pPr>
      <w:r w:rsidRPr="00223FC9">
        <w:rPr>
          <w:sz w:val="22"/>
          <w:szCs w:val="22"/>
          <w:lang w:eastAsia="en-US"/>
        </w:rPr>
        <w:t>Wnioskodawca nie zaprzestanie działalności produkcyjnej lub nie przeniesie jej poza obszar objęty programem;</w:t>
      </w:r>
    </w:p>
    <w:p w14:paraId="2E683E3E" w14:textId="77777777" w:rsidR="00A828B2" w:rsidRPr="00223FC9" w:rsidRDefault="00A828B2" w:rsidP="00A828B2">
      <w:pPr>
        <w:pStyle w:val="Akapitzlist"/>
        <w:numPr>
          <w:ilvl w:val="0"/>
          <w:numId w:val="5"/>
        </w:numPr>
        <w:spacing w:before="40" w:after="240"/>
        <w:ind w:left="1418" w:hanging="284"/>
        <w:jc w:val="both"/>
        <w:rPr>
          <w:rFonts w:ascii="Times New Roman" w:hAnsi="Times New Roman"/>
          <w:color w:val="000000"/>
        </w:rPr>
      </w:pPr>
      <w:r w:rsidRPr="00223FC9">
        <w:rPr>
          <w:rFonts w:ascii="Times New Roman" w:hAnsi="Times New Roman"/>
          <w:color w:val="000000"/>
        </w:rPr>
        <w:t>nie dojdzie do zmiany własności elementu infrastruktury, która przyniesie przedsiębiorstwu lub podmiotowi publicznemu nienależne korzyści;</w:t>
      </w:r>
    </w:p>
    <w:p w14:paraId="7028A617" w14:textId="77777777" w:rsidR="00A828B2" w:rsidRPr="00223FC9" w:rsidRDefault="00A828B2" w:rsidP="00A828B2">
      <w:pPr>
        <w:pStyle w:val="Akapitzlist"/>
        <w:numPr>
          <w:ilvl w:val="0"/>
          <w:numId w:val="5"/>
        </w:numPr>
        <w:spacing w:before="40" w:after="240"/>
        <w:ind w:left="1418" w:hanging="284"/>
        <w:jc w:val="both"/>
        <w:rPr>
          <w:rFonts w:ascii="Times New Roman" w:hAnsi="Times New Roman"/>
          <w:color w:val="000000"/>
        </w:rPr>
      </w:pPr>
      <w:r w:rsidRPr="00223FC9">
        <w:rPr>
          <w:rFonts w:ascii="Times New Roman" w:hAnsi="Times New Roman"/>
          <w:color w:val="000000"/>
        </w:rPr>
        <w:t>nie dojdzie do istotnej zmiany wpływającej na charakter operacji, jej cele lub warunki wdrażania, która mogłaby doprowadzić do naruszenia jej pierwotnych celów.</w:t>
      </w:r>
    </w:p>
    <w:p w14:paraId="6278AAD4" w14:textId="77777777" w:rsidR="00A828B2" w:rsidRDefault="00A828B2" w:rsidP="00A828B2">
      <w:pPr>
        <w:pStyle w:val="Akapitzlist"/>
        <w:numPr>
          <w:ilvl w:val="0"/>
          <w:numId w:val="4"/>
        </w:numPr>
        <w:spacing w:before="40" w:after="240"/>
        <w:ind w:left="709" w:hanging="283"/>
        <w:jc w:val="both"/>
        <w:rPr>
          <w:rFonts w:ascii="Times New Roman" w:hAnsi="Times New Roman"/>
          <w:color w:val="000000"/>
        </w:rPr>
      </w:pPr>
      <w:r w:rsidRPr="00223FC9">
        <w:rPr>
          <w:rFonts w:ascii="Times New Roman" w:hAnsi="Times New Roman"/>
          <w:color w:val="000000"/>
        </w:rPr>
        <w:t xml:space="preserve">10 lat od płatności końcowej lub w okresie wynikającym ze znajdujących zastosowanie </w:t>
      </w:r>
      <w:r w:rsidRPr="00223FC9">
        <w:rPr>
          <w:rFonts w:ascii="Times New Roman" w:hAnsi="Times New Roman"/>
          <w:color w:val="000000"/>
        </w:rPr>
        <w:br/>
        <w:t>w danym przypadku przepisów o pomocy publicznej, Wnioskodawca nie będący małym lub średnim przedsiębiorstwem oraz podmiot kontrolujący Wnioskodawcę (właściciel/właściciele), nie przeniosą działalności produkcyjnej, której dotyczy dofinansowanie poza obszar UE.</w:t>
      </w:r>
    </w:p>
    <w:p w14:paraId="361BAF97" w14:textId="77777777" w:rsidR="00D674D0" w:rsidRDefault="00D674D0" w:rsidP="00D674D0">
      <w:pPr>
        <w:pStyle w:val="Akapitzlist"/>
        <w:spacing w:before="40" w:after="240"/>
        <w:ind w:left="709"/>
        <w:jc w:val="both"/>
        <w:rPr>
          <w:rFonts w:ascii="Times New Roman" w:hAnsi="Times New Roman"/>
          <w:color w:val="000000"/>
        </w:rPr>
      </w:pPr>
    </w:p>
    <w:p w14:paraId="368F48ED" w14:textId="77777777" w:rsidR="00D674D0" w:rsidRPr="00223FC9" w:rsidRDefault="00D674D0" w:rsidP="00D674D0">
      <w:pPr>
        <w:pStyle w:val="Akapitzlist"/>
        <w:spacing w:before="40" w:after="240"/>
        <w:ind w:left="709"/>
        <w:jc w:val="both"/>
        <w:rPr>
          <w:rFonts w:ascii="Times New Roman" w:hAnsi="Times New Roman"/>
          <w:color w:val="000000"/>
        </w:rPr>
      </w:pPr>
    </w:p>
    <w:p w14:paraId="03A1CB90" w14:textId="77777777" w:rsidR="00A31C5E" w:rsidRPr="00223FC9" w:rsidRDefault="00A31C5E" w:rsidP="005C29F3">
      <w:pPr>
        <w:numPr>
          <w:ilvl w:val="0"/>
          <w:numId w:val="36"/>
        </w:numPr>
        <w:spacing w:after="240" w:line="276" w:lineRule="auto"/>
        <w:jc w:val="both"/>
        <w:rPr>
          <w:strike/>
          <w:color w:val="FF0000"/>
          <w:kern w:val="20"/>
          <w:sz w:val="22"/>
          <w:szCs w:val="22"/>
        </w:rPr>
      </w:pPr>
      <w:r w:rsidRPr="00223FC9">
        <w:rPr>
          <w:sz w:val="22"/>
          <w:szCs w:val="22"/>
        </w:rPr>
        <w:lastRenderedPageBreak/>
        <w:t>Wnioskodawca posiada i stosuje procedury dotyczące:</w:t>
      </w:r>
    </w:p>
    <w:p w14:paraId="710B0FEE" w14:textId="77777777" w:rsidR="00A31C5E" w:rsidRPr="00223FC9" w:rsidRDefault="00A31C5E" w:rsidP="00A31C5E">
      <w:pPr>
        <w:numPr>
          <w:ilvl w:val="1"/>
          <w:numId w:val="7"/>
        </w:numPr>
        <w:tabs>
          <w:tab w:val="clear" w:pos="1080"/>
          <w:tab w:val="num" w:pos="709"/>
        </w:tabs>
        <w:spacing w:after="240" w:line="276" w:lineRule="auto"/>
        <w:ind w:left="709" w:hanging="283"/>
        <w:jc w:val="both"/>
        <w:rPr>
          <w:sz w:val="22"/>
          <w:szCs w:val="22"/>
        </w:rPr>
      </w:pPr>
      <w:r w:rsidRPr="00223FC9">
        <w:rPr>
          <w:sz w:val="22"/>
          <w:szCs w:val="22"/>
        </w:rPr>
        <w:t>zawierania umów dla zadań objętych projektem, do których stosuje się ustawę Prawo zamówień publicznych i/lub</w:t>
      </w:r>
    </w:p>
    <w:p w14:paraId="506F00C6" w14:textId="77777777" w:rsidR="00A31C5E" w:rsidRPr="00223FC9" w:rsidRDefault="00A31C5E" w:rsidP="00A31C5E">
      <w:pPr>
        <w:numPr>
          <w:ilvl w:val="1"/>
          <w:numId w:val="7"/>
        </w:numPr>
        <w:tabs>
          <w:tab w:val="clear" w:pos="1080"/>
          <w:tab w:val="num" w:pos="709"/>
        </w:tabs>
        <w:spacing w:after="240" w:line="276" w:lineRule="auto"/>
        <w:ind w:left="709" w:hanging="283"/>
        <w:jc w:val="both"/>
        <w:rPr>
          <w:sz w:val="22"/>
          <w:szCs w:val="22"/>
        </w:rPr>
      </w:pPr>
      <w:r w:rsidRPr="00223FC9">
        <w:rPr>
          <w:sz w:val="22"/>
          <w:szCs w:val="22"/>
        </w:rPr>
        <w:t>zawierania umów dla zadań objętych projektem, do których nie stosuje się ustawy Prawo zamówień publicznych;</w:t>
      </w:r>
    </w:p>
    <w:p w14:paraId="4D7D8851" w14:textId="77777777" w:rsidR="00A31C5E" w:rsidRPr="00223FC9" w:rsidRDefault="00A31C5E" w:rsidP="00A31C5E">
      <w:pPr>
        <w:numPr>
          <w:ilvl w:val="1"/>
          <w:numId w:val="7"/>
        </w:numPr>
        <w:tabs>
          <w:tab w:val="clear" w:pos="1080"/>
          <w:tab w:val="num" w:pos="709"/>
        </w:tabs>
        <w:spacing w:after="240" w:line="276" w:lineRule="auto"/>
        <w:ind w:left="709" w:hanging="283"/>
        <w:jc w:val="both"/>
        <w:rPr>
          <w:sz w:val="22"/>
          <w:szCs w:val="22"/>
        </w:rPr>
      </w:pPr>
      <w:r w:rsidRPr="00223FC9">
        <w:rPr>
          <w:sz w:val="22"/>
          <w:szCs w:val="22"/>
        </w:rPr>
        <w:t>weryfikacji, czy roboty, usługi i/lub dostawy, za które jest dokonywana płatność zostały rzeczywiście wykonane zgodnie z zawartą umową;</w:t>
      </w:r>
    </w:p>
    <w:p w14:paraId="63E363D7" w14:textId="7D74EC22" w:rsidR="00A31C5E" w:rsidRPr="00223FC9" w:rsidRDefault="00A31C5E" w:rsidP="00A31C5E">
      <w:pPr>
        <w:numPr>
          <w:ilvl w:val="1"/>
          <w:numId w:val="7"/>
        </w:numPr>
        <w:tabs>
          <w:tab w:val="clear" w:pos="1080"/>
          <w:tab w:val="num" w:pos="709"/>
        </w:tabs>
        <w:spacing w:after="240" w:line="276" w:lineRule="auto"/>
        <w:ind w:left="709" w:hanging="283"/>
        <w:jc w:val="both"/>
        <w:rPr>
          <w:sz w:val="22"/>
          <w:szCs w:val="22"/>
        </w:rPr>
      </w:pPr>
      <w:r w:rsidRPr="00223FC9">
        <w:rPr>
          <w:sz w:val="22"/>
          <w:szCs w:val="22"/>
        </w:rPr>
        <w:t xml:space="preserve">przygotowania wniosków o płatność, w tym zasad weryfikacji i poświadczania, czy wszystkie wydatki włączane do wniosku o płatność są zgodne z zasadami zawartymi w </w:t>
      </w:r>
      <w:r w:rsidRPr="00223FC9">
        <w:rPr>
          <w:i/>
          <w:sz w:val="22"/>
          <w:szCs w:val="22"/>
        </w:rPr>
        <w:t>Wytycznych w zakresie kwalifikowalności wydatków na lata 2021-</w:t>
      </w:r>
      <w:r w:rsidR="00DE01D1" w:rsidRPr="00223FC9">
        <w:rPr>
          <w:i/>
          <w:sz w:val="22"/>
          <w:szCs w:val="22"/>
        </w:rPr>
        <w:t xml:space="preserve">2027 </w:t>
      </w:r>
      <w:r w:rsidR="00DE01D1" w:rsidRPr="00223FC9">
        <w:rPr>
          <w:sz w:val="22"/>
          <w:szCs w:val="22"/>
        </w:rPr>
        <w:t>wydanych</w:t>
      </w:r>
      <w:r w:rsidRPr="00223FC9">
        <w:rPr>
          <w:sz w:val="22"/>
          <w:szCs w:val="22"/>
        </w:rPr>
        <w:t xml:space="preserve"> przez Ministra właściwego ds. rozwoju regionalnego;</w:t>
      </w:r>
    </w:p>
    <w:p w14:paraId="257A15D6" w14:textId="47E582C4" w:rsidR="00A31C5E" w:rsidRPr="00223FC9" w:rsidRDefault="00A31C5E" w:rsidP="00A31C5E">
      <w:pPr>
        <w:numPr>
          <w:ilvl w:val="1"/>
          <w:numId w:val="7"/>
        </w:numPr>
        <w:tabs>
          <w:tab w:val="clear" w:pos="1080"/>
          <w:tab w:val="num" w:pos="709"/>
        </w:tabs>
        <w:spacing w:after="240" w:line="276" w:lineRule="auto"/>
        <w:ind w:left="709" w:hanging="283"/>
        <w:jc w:val="both"/>
        <w:rPr>
          <w:sz w:val="22"/>
          <w:szCs w:val="22"/>
        </w:rPr>
      </w:pPr>
      <w:r w:rsidRPr="00223FC9">
        <w:rPr>
          <w:sz w:val="22"/>
          <w:szCs w:val="22"/>
        </w:rPr>
        <w:t xml:space="preserve">przechowywania, w sposób gwarantujący należyte bezpieczeństwo informacji, wszelkich danych i dokumentów związanych z realizacją Projektu, w szczególności dokumentacji związanej </w:t>
      </w:r>
      <w:r w:rsidRPr="00223FC9">
        <w:rPr>
          <w:sz w:val="22"/>
          <w:szCs w:val="22"/>
        </w:rPr>
        <w:br/>
        <w:t xml:space="preserve">z zarządzeniem finansowym, merytorycznym, technicznym, procedurami zawierania umów </w:t>
      </w:r>
      <w:r w:rsidRPr="00223FC9">
        <w:rPr>
          <w:sz w:val="22"/>
          <w:szCs w:val="22"/>
        </w:rPr>
        <w:br/>
        <w:t>z wy</w:t>
      </w:r>
      <w:r w:rsidR="00C979F4" w:rsidRPr="00223FC9">
        <w:rPr>
          <w:sz w:val="22"/>
          <w:szCs w:val="22"/>
        </w:rPr>
        <w:t xml:space="preserve">konawcami, przez okres wskazany </w:t>
      </w:r>
      <w:r w:rsidRPr="00223FC9">
        <w:rPr>
          <w:sz w:val="22"/>
          <w:szCs w:val="22"/>
        </w:rPr>
        <w:t xml:space="preserve">w rozporządzeniu nr </w:t>
      </w:r>
      <w:r w:rsidR="00C979F4" w:rsidRPr="00223FC9">
        <w:rPr>
          <w:sz w:val="22"/>
          <w:szCs w:val="22"/>
        </w:rPr>
        <w:t>2021/1060</w:t>
      </w:r>
      <w:r w:rsidRPr="00223FC9">
        <w:rPr>
          <w:sz w:val="22"/>
          <w:szCs w:val="22"/>
        </w:rPr>
        <w:t>, tj. okres dwóch lat od dnia 31 grudnia następującego po złożeniu zestawienia wydatków do Komisji Europejskiej, w którym ujęto ostateczne wydatki dotyczące zakończonego Projektu, z zastrzeżeniem konieczności dłuższego przechowywania dokumentów dla celów kontroli, zgodnie z art. 23 ust. 3 ustawy wdrożeniowej, w tym:</w:t>
      </w:r>
    </w:p>
    <w:p w14:paraId="57A46757" w14:textId="77777777" w:rsidR="00A31C5E" w:rsidRPr="00223FC9" w:rsidRDefault="00A31C5E" w:rsidP="00A31C5E">
      <w:pPr>
        <w:pStyle w:val="Akapitzlist"/>
        <w:numPr>
          <w:ilvl w:val="0"/>
          <w:numId w:val="8"/>
        </w:numPr>
        <w:spacing w:after="240"/>
        <w:jc w:val="both"/>
        <w:rPr>
          <w:rFonts w:ascii="Times New Roman" w:hAnsi="Times New Roman"/>
        </w:rPr>
      </w:pPr>
      <w:r w:rsidRPr="00223FC9">
        <w:rPr>
          <w:rFonts w:ascii="Times New Roman" w:hAnsi="Times New Roman"/>
        </w:rPr>
        <w:t xml:space="preserve">w przypadku Projektu, w którym występuje pomoc publiczna albo pomoc de </w:t>
      </w:r>
      <w:proofErr w:type="spellStart"/>
      <w:r w:rsidRPr="00223FC9">
        <w:rPr>
          <w:rFonts w:ascii="Times New Roman" w:hAnsi="Times New Roman"/>
        </w:rPr>
        <w:t>minimis</w:t>
      </w:r>
      <w:proofErr w:type="spellEnd"/>
      <w:r w:rsidRPr="00223FC9">
        <w:rPr>
          <w:rFonts w:ascii="Times New Roman" w:hAnsi="Times New Roman"/>
        </w:rPr>
        <w:t xml:space="preserve"> przez okres 10 lat od dnia udzielenia pomocy publicznej oraz przez okres 10 lat </w:t>
      </w:r>
      <w:r w:rsidRPr="00223FC9">
        <w:rPr>
          <w:rFonts w:ascii="Times New Roman" w:hAnsi="Times New Roman"/>
        </w:rPr>
        <w:br/>
        <w:t xml:space="preserve">od końca okresu obowiązywania aktu powierzenia świadczenia usług publicznych </w:t>
      </w:r>
      <w:r w:rsidRPr="00223FC9">
        <w:rPr>
          <w:rFonts w:ascii="Times New Roman" w:hAnsi="Times New Roman"/>
        </w:rPr>
        <w:br/>
        <w:t>w przypadku pomocy publicznej przyznanej w formie rekompensaty;</w:t>
      </w:r>
    </w:p>
    <w:p w14:paraId="591D6213" w14:textId="77777777" w:rsidR="00A31C5E" w:rsidRPr="00223FC9" w:rsidRDefault="00A31C5E" w:rsidP="00A31C5E">
      <w:pPr>
        <w:pStyle w:val="Akapitzlist"/>
        <w:numPr>
          <w:ilvl w:val="0"/>
          <w:numId w:val="8"/>
        </w:numPr>
        <w:spacing w:after="240"/>
        <w:jc w:val="both"/>
        <w:rPr>
          <w:rFonts w:ascii="Times New Roman" w:hAnsi="Times New Roman"/>
        </w:rPr>
      </w:pPr>
      <w:r w:rsidRPr="00223FC9">
        <w:rPr>
          <w:rFonts w:ascii="Times New Roman" w:hAnsi="Times New Roman"/>
        </w:rPr>
        <w:t xml:space="preserve">w przypadku dokumentów dotyczących zachowania trwałości Projektu przez 5 lat </w:t>
      </w:r>
      <w:r w:rsidRPr="00223FC9">
        <w:rPr>
          <w:rFonts w:ascii="Times New Roman" w:hAnsi="Times New Roman"/>
        </w:rPr>
        <w:br/>
        <w:t>od daty płatności końcowej na rzecz Wnioskodawcy, z zastrzeżeniem projektów objętych pomocą publiczną;</w:t>
      </w:r>
    </w:p>
    <w:p w14:paraId="57485B34" w14:textId="4AD669AD" w:rsidR="00A31C5E" w:rsidRPr="00223FC9" w:rsidRDefault="00A31C5E" w:rsidP="00A31C5E">
      <w:pPr>
        <w:pStyle w:val="Akapitzlist"/>
        <w:numPr>
          <w:ilvl w:val="0"/>
          <w:numId w:val="8"/>
        </w:numPr>
        <w:spacing w:after="240"/>
        <w:jc w:val="both"/>
        <w:rPr>
          <w:rFonts w:ascii="Times New Roman" w:hAnsi="Times New Roman"/>
        </w:rPr>
      </w:pPr>
      <w:r w:rsidRPr="00223FC9">
        <w:rPr>
          <w:rFonts w:ascii="Times New Roman" w:hAnsi="Times New Roman"/>
        </w:rPr>
        <w:t xml:space="preserve">w przypadku dokumentów dotyczących rozliczenia podatku od towarów i usług przez okres nie krótszy niż dopuszczalny dla zmiany deklaracji VAT z uwzględnieniem okresu wskazanego w </w:t>
      </w:r>
      <w:r w:rsidR="00C979F4" w:rsidRPr="00223FC9">
        <w:rPr>
          <w:rFonts w:ascii="Times New Roman" w:hAnsi="Times New Roman"/>
        </w:rPr>
        <w:t xml:space="preserve">rozporządzeniu nr 2021/1060 </w:t>
      </w:r>
      <w:r w:rsidRPr="00223FC9">
        <w:rPr>
          <w:rFonts w:ascii="Times New Roman" w:hAnsi="Times New Roman"/>
        </w:rPr>
        <w:t>(wskazanym powyżej).</w:t>
      </w:r>
    </w:p>
    <w:p w14:paraId="5918E8F3" w14:textId="26CA1557" w:rsidR="00A31C5E" w:rsidRPr="00D674D0" w:rsidRDefault="00A31C5E" w:rsidP="00D674D0">
      <w:pPr>
        <w:pStyle w:val="Akapitzlist"/>
        <w:numPr>
          <w:ilvl w:val="0"/>
          <w:numId w:val="36"/>
        </w:numPr>
        <w:spacing w:before="40" w:after="240"/>
        <w:jc w:val="both"/>
        <w:rPr>
          <w:rFonts w:ascii="Times New Roman" w:hAnsi="Times New Roman"/>
          <w:color w:val="000000"/>
        </w:rPr>
      </w:pPr>
      <w:r w:rsidRPr="005C29F3">
        <w:rPr>
          <w:rFonts w:ascii="Times New Roman" w:hAnsi="Times New Roman"/>
        </w:rPr>
        <w:t xml:space="preserve">Wnioskodawca wyraża zgodę na poddanie się kontroli w zakresie i na zasadach określonych </w:t>
      </w:r>
      <w:r w:rsidRPr="005C29F3">
        <w:rPr>
          <w:rFonts w:ascii="Times New Roman" w:hAnsi="Times New Roman"/>
        </w:rPr>
        <w:br/>
        <w:t xml:space="preserve">w </w:t>
      </w:r>
      <w:r w:rsidRPr="00B45361">
        <w:rPr>
          <w:rFonts w:ascii="Times New Roman" w:hAnsi="Times New Roman"/>
        </w:rPr>
        <w:t>Rozdziale 7 „</w:t>
      </w:r>
      <w:r w:rsidR="00461C3F" w:rsidRPr="00B45361">
        <w:rPr>
          <w:rFonts w:ascii="Times New Roman" w:hAnsi="Times New Roman"/>
        </w:rPr>
        <w:t>Kontrola i nieprawidłowości</w:t>
      </w:r>
      <w:r w:rsidRPr="00B45361">
        <w:rPr>
          <w:rFonts w:ascii="Times New Roman" w:hAnsi="Times New Roman"/>
        </w:rPr>
        <w:t xml:space="preserve">” </w:t>
      </w:r>
      <w:r w:rsidR="00461C3F" w:rsidRPr="00B45361">
        <w:rPr>
          <w:rFonts w:ascii="Times New Roman" w:hAnsi="Times New Roman"/>
        </w:rPr>
        <w:t xml:space="preserve">ustawy z dnia 28 kwietnia 2022 r. o zasadach realizacji programów w zakresie polityki spójności finansowanych w perspektywie finansowej 2021-2027 (Dz. U. z 2022, poz. </w:t>
      </w:r>
      <w:r w:rsidR="00105E6E" w:rsidRPr="00B45361">
        <w:rPr>
          <w:rFonts w:ascii="Times New Roman" w:hAnsi="Times New Roman"/>
        </w:rPr>
        <w:t>1634 z</w:t>
      </w:r>
      <w:r w:rsidR="00461C3F" w:rsidRPr="00B45361">
        <w:rPr>
          <w:rFonts w:ascii="Times New Roman" w:hAnsi="Times New Roman"/>
        </w:rPr>
        <w:t xml:space="preserve"> późn.zm.).</w:t>
      </w:r>
      <w:r w:rsidR="00461C3F" w:rsidRPr="005C29F3">
        <w:rPr>
          <w:rFonts w:ascii="Times New Roman" w:hAnsi="Times New Roman"/>
        </w:rPr>
        <w:t xml:space="preserve"> </w:t>
      </w:r>
      <w:r w:rsidRPr="005C29F3">
        <w:rPr>
          <w:rFonts w:ascii="Times New Roman" w:hAnsi="Times New Roman"/>
        </w:rPr>
        <w:t xml:space="preserve">Wydatki poniesione w ramach projektu na dzień </w:t>
      </w:r>
      <w:r w:rsidRPr="005C29F3">
        <w:rPr>
          <w:rFonts w:ascii="Times New Roman" w:hAnsi="Times New Roman"/>
        </w:rPr>
        <w:lastRenderedPageBreak/>
        <w:t>…(</w:t>
      </w:r>
      <w:proofErr w:type="spellStart"/>
      <w:r w:rsidRPr="005C29F3">
        <w:rPr>
          <w:rFonts w:ascii="Times New Roman" w:hAnsi="Times New Roman"/>
        </w:rPr>
        <w:t>dd</w:t>
      </w:r>
      <w:proofErr w:type="spellEnd"/>
      <w:r w:rsidRPr="005C29F3">
        <w:rPr>
          <w:rFonts w:ascii="Times New Roman" w:hAnsi="Times New Roman"/>
        </w:rPr>
        <w:t>/mm/</w:t>
      </w:r>
      <w:proofErr w:type="spellStart"/>
      <w:r w:rsidRPr="005C29F3">
        <w:rPr>
          <w:rFonts w:ascii="Times New Roman" w:hAnsi="Times New Roman"/>
        </w:rPr>
        <w:t>rrrr</w:t>
      </w:r>
      <w:proofErr w:type="spellEnd"/>
      <w:r w:rsidRPr="005C29F3">
        <w:rPr>
          <w:rFonts w:ascii="Times New Roman" w:hAnsi="Times New Roman"/>
        </w:rPr>
        <w:t>)… wynoszą […….PLN]</w:t>
      </w:r>
      <w:r w:rsidRPr="005C29F3">
        <w:rPr>
          <w:rStyle w:val="Odwoanieprzypisudolnego"/>
          <w:rFonts w:ascii="Times New Roman" w:hAnsi="Times New Roman"/>
        </w:rPr>
        <w:footnoteReference w:id="6"/>
      </w:r>
      <w:r w:rsidRPr="005C29F3">
        <w:rPr>
          <w:rFonts w:ascii="Times New Roman" w:hAnsi="Times New Roman"/>
        </w:rPr>
        <w:t xml:space="preserve"> i stanowią […………]% całkowitej kwoty wydatków kwalifikowalnych wskazanej we wniosku </w:t>
      </w:r>
      <w:r w:rsidRPr="00D674D0">
        <w:t>o dofinansowanie.</w:t>
      </w:r>
    </w:p>
    <w:p w14:paraId="19D3FD10" w14:textId="77777777" w:rsidR="00550292" w:rsidRPr="007F7E7F" w:rsidRDefault="00550292" w:rsidP="00A31C5E">
      <w:pPr>
        <w:spacing w:after="240" w:line="276" w:lineRule="auto"/>
        <w:ind w:left="360"/>
        <w:jc w:val="both"/>
        <w:rPr>
          <w:kern w:val="20"/>
          <w:sz w:val="22"/>
          <w:szCs w:val="22"/>
        </w:rPr>
      </w:pPr>
    </w:p>
    <w:p w14:paraId="3FC4ADF8" w14:textId="77777777" w:rsidR="00A543B3" w:rsidRPr="007F7E7F" w:rsidRDefault="00A543B3" w:rsidP="00A543B3">
      <w:pPr>
        <w:shd w:val="clear" w:color="auto" w:fill="FFFFFF"/>
        <w:spacing w:after="120"/>
        <w:jc w:val="both"/>
        <w:rPr>
          <w:color w:val="000000"/>
          <w:sz w:val="20"/>
          <w:szCs w:val="20"/>
          <w:shd w:val="clear" w:color="auto" w:fill="FFFFFF"/>
        </w:rPr>
      </w:pPr>
      <w:r w:rsidRPr="007F7E7F">
        <w:rPr>
          <w:color w:val="000000"/>
          <w:sz w:val="20"/>
          <w:szCs w:val="20"/>
          <w:shd w:val="clear" w:color="auto" w:fill="FFFFFF"/>
        </w:rPr>
        <w:t>*</w:t>
      </w:r>
      <w:r w:rsidRPr="007F7E7F">
        <w:rPr>
          <w:color w:val="000000"/>
          <w:sz w:val="20"/>
          <w:szCs w:val="20"/>
          <w:shd w:val="clear" w:color="auto" w:fill="FFFFFF"/>
          <w:vertAlign w:val="superscript"/>
        </w:rPr>
        <w:t>)</w:t>
      </w:r>
      <w:r w:rsidRPr="007F7E7F">
        <w:rPr>
          <w:color w:val="000000"/>
          <w:sz w:val="20"/>
          <w:szCs w:val="20"/>
          <w:shd w:val="clear" w:color="auto" w:fill="FFFFFF"/>
        </w:rPr>
        <w:t xml:space="preserve"> Wykreślić – jeśli nie dotyczy.</w:t>
      </w:r>
    </w:p>
    <w:p w14:paraId="0B53C6E3" w14:textId="0CD3AA14" w:rsidR="00A828B2" w:rsidRDefault="00A828B2" w:rsidP="00A828B2"/>
    <w:sectPr w:rsidR="00A828B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14473" w14:textId="77777777" w:rsidR="000E73D4" w:rsidRDefault="000E73D4" w:rsidP="00CF7D1B">
      <w:r>
        <w:separator/>
      </w:r>
    </w:p>
  </w:endnote>
  <w:endnote w:type="continuationSeparator" w:id="0">
    <w:p w14:paraId="7C8FC37B" w14:textId="77777777" w:rsidR="000E73D4" w:rsidRDefault="000E73D4" w:rsidP="00CF7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7B9DF" w14:textId="77777777" w:rsidR="000E73D4" w:rsidRDefault="000E73D4" w:rsidP="00CF7D1B">
      <w:r>
        <w:separator/>
      </w:r>
    </w:p>
  </w:footnote>
  <w:footnote w:type="continuationSeparator" w:id="0">
    <w:p w14:paraId="22933A00" w14:textId="77777777" w:rsidR="000E73D4" w:rsidRDefault="000E73D4" w:rsidP="00CF7D1B">
      <w:r>
        <w:continuationSeparator/>
      </w:r>
    </w:p>
  </w:footnote>
  <w:footnote w:id="1">
    <w:p w14:paraId="784A031A" w14:textId="77777777" w:rsidR="00CF7D1B" w:rsidRPr="00842DB2" w:rsidRDefault="00CF7D1B" w:rsidP="00CF7D1B">
      <w:pPr>
        <w:pStyle w:val="Tekstprzypisudolnego"/>
        <w:jc w:val="both"/>
        <w:rPr>
          <w:sz w:val="16"/>
          <w:szCs w:val="16"/>
        </w:rPr>
      </w:pPr>
      <w:r w:rsidRPr="00842DB2">
        <w:rPr>
          <w:rStyle w:val="Odwoanieprzypisudolnego"/>
          <w:sz w:val="16"/>
          <w:szCs w:val="16"/>
        </w:rPr>
        <w:footnoteRef/>
      </w:r>
      <w:r w:rsidRPr="00842DB2">
        <w:rPr>
          <w:sz w:val="16"/>
          <w:szCs w:val="16"/>
        </w:rPr>
        <w:t xml:space="preserve"> Za wkład własny należy rozumieć środki finansowe lub wkład niepieniężny zabezpieczone przez Beneficjenta, które zostaną przeznaczone na pokrycie wydatków kwalifikowalnych i nie zostaną Beneficjentowi przekazane w formie dofinansowania (różnica między kwotą wydatków kwalifikowalnych a kwotą dofinansowania planowaną do przekazania Beneficjentowi, zgodnie ze stopą dofinansowania dla Projektu).</w:t>
      </w:r>
    </w:p>
  </w:footnote>
  <w:footnote w:id="2">
    <w:p w14:paraId="4A65FE98" w14:textId="3668D6F0" w:rsidR="00CF7D1B" w:rsidRPr="00842DB2" w:rsidRDefault="00CF7D1B" w:rsidP="00CF7D1B">
      <w:pPr>
        <w:pStyle w:val="Tekstprzypisudolnego"/>
        <w:jc w:val="both"/>
        <w:rPr>
          <w:sz w:val="16"/>
          <w:szCs w:val="16"/>
        </w:rPr>
      </w:pPr>
      <w:r w:rsidRPr="00842DB2">
        <w:rPr>
          <w:rStyle w:val="Odwoanieprzypisudolnego"/>
          <w:sz w:val="16"/>
          <w:szCs w:val="16"/>
        </w:rPr>
        <w:footnoteRef/>
      </w:r>
      <w:r w:rsidRPr="00842DB2">
        <w:rPr>
          <w:sz w:val="16"/>
          <w:szCs w:val="16"/>
        </w:rPr>
        <w:t xml:space="preserve"> Za koszt kwalifikowalny należy rozumieć wydatek lub koszt poniesiony/planowany do poniesienia w związku z realizacją Projektu, zgodnie z zasadami określonymi w </w:t>
      </w:r>
      <w:r w:rsidRPr="00716FF0">
        <w:rPr>
          <w:i/>
          <w:sz w:val="16"/>
          <w:szCs w:val="16"/>
        </w:rPr>
        <w:t>Wytycznych w zakresie kwalifikowalności wydatków w ramach Europejskiego Funduszu Rozwoju Regionalnego, Europejskiego Funduszu Społecznego oraz</w:t>
      </w:r>
      <w:r>
        <w:rPr>
          <w:i/>
          <w:sz w:val="16"/>
          <w:szCs w:val="16"/>
        </w:rPr>
        <w:t xml:space="preserve"> Funduszu Spójności na lata </w:t>
      </w:r>
      <w:r w:rsidRPr="008C01FA">
        <w:rPr>
          <w:i/>
          <w:sz w:val="16"/>
          <w:szCs w:val="16"/>
        </w:rPr>
        <w:t>2021-2027</w:t>
      </w:r>
      <w:r w:rsidRPr="00716FF0">
        <w:rPr>
          <w:sz w:val="16"/>
          <w:szCs w:val="16"/>
        </w:rPr>
        <w:t>,</w:t>
      </w:r>
      <w:r w:rsidRPr="00842DB2">
        <w:rPr>
          <w:sz w:val="16"/>
          <w:szCs w:val="16"/>
        </w:rPr>
        <w:t xml:space="preserve"> który kwalifikuje się do refundacji lub rozliczenia </w:t>
      </w:r>
      <w:r>
        <w:rPr>
          <w:sz w:val="16"/>
          <w:szCs w:val="16"/>
        </w:rPr>
        <w:br/>
      </w:r>
      <w:r w:rsidRPr="00842DB2">
        <w:rPr>
          <w:sz w:val="16"/>
          <w:szCs w:val="16"/>
        </w:rPr>
        <w:t xml:space="preserve">(w przypadku systemu zaliczkowego) ze środków przeznaczonych ma realizację </w:t>
      </w:r>
      <w:proofErr w:type="spellStart"/>
      <w:r w:rsidRPr="008C01FA">
        <w:rPr>
          <w:sz w:val="16"/>
          <w:szCs w:val="16"/>
        </w:rPr>
        <w:t>FEnIKS</w:t>
      </w:r>
      <w:proofErr w:type="spellEnd"/>
      <w:r w:rsidRPr="00842DB2">
        <w:rPr>
          <w:sz w:val="16"/>
          <w:szCs w:val="16"/>
        </w:rPr>
        <w:t>.</w:t>
      </w:r>
    </w:p>
  </w:footnote>
  <w:footnote w:id="3">
    <w:p w14:paraId="45E4FAB0" w14:textId="77777777" w:rsidR="00CF7D1B" w:rsidRPr="00842DB2" w:rsidRDefault="00CF7D1B" w:rsidP="00CF7D1B">
      <w:pPr>
        <w:pStyle w:val="Tekstprzypisudolnego"/>
        <w:jc w:val="both"/>
        <w:rPr>
          <w:sz w:val="16"/>
          <w:szCs w:val="16"/>
        </w:rPr>
      </w:pPr>
      <w:r w:rsidRPr="00842DB2">
        <w:rPr>
          <w:rStyle w:val="Odwoanieprzypisudolnego"/>
          <w:sz w:val="16"/>
          <w:szCs w:val="16"/>
        </w:rPr>
        <w:footnoteRef/>
      </w:r>
      <w:r w:rsidRPr="00842DB2">
        <w:rPr>
          <w:sz w:val="16"/>
          <w:szCs w:val="16"/>
        </w:rPr>
        <w:t xml:space="preserve"> </w:t>
      </w:r>
      <w:r w:rsidRPr="00C248B3">
        <w:rPr>
          <w:sz w:val="16"/>
          <w:szCs w:val="16"/>
        </w:rPr>
        <w:t>Łącznie z podatkiem VAT, który w projekcie stanowi wydatek niekwalifikowalny</w:t>
      </w:r>
      <w:r w:rsidRPr="00842DB2">
        <w:rPr>
          <w:sz w:val="16"/>
          <w:szCs w:val="16"/>
        </w:rPr>
        <w:t>.</w:t>
      </w:r>
    </w:p>
  </w:footnote>
  <w:footnote w:id="4">
    <w:p w14:paraId="7C721A3C" w14:textId="77777777" w:rsidR="00CF7D1B" w:rsidRPr="00842DB2" w:rsidRDefault="00CF7D1B" w:rsidP="00CF7D1B">
      <w:pPr>
        <w:pStyle w:val="Tekstprzypisudolnego"/>
        <w:jc w:val="both"/>
        <w:rPr>
          <w:sz w:val="16"/>
          <w:szCs w:val="16"/>
        </w:rPr>
      </w:pPr>
      <w:r w:rsidRPr="00842DB2">
        <w:rPr>
          <w:rStyle w:val="Odwoanieprzypisudolnego"/>
          <w:sz w:val="16"/>
          <w:szCs w:val="16"/>
        </w:rPr>
        <w:footnoteRef/>
      </w:r>
      <w:r w:rsidRPr="00842DB2">
        <w:rPr>
          <w:sz w:val="16"/>
          <w:szCs w:val="16"/>
        </w:rPr>
        <w:t xml:space="preserve"> Potwierdzone, wiarygodne źródła określające sytuację finansową Beneficjenta w okresie realizacji projektu.</w:t>
      </w:r>
    </w:p>
  </w:footnote>
  <w:footnote w:id="5">
    <w:p w14:paraId="743DC161" w14:textId="77777777" w:rsidR="00A828B2" w:rsidRPr="00AA1C53" w:rsidRDefault="00A828B2" w:rsidP="00A828B2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4C67">
        <w:rPr>
          <w:rStyle w:val="Odwoanieprzypisudolnego"/>
          <w:sz w:val="16"/>
          <w:szCs w:val="16"/>
        </w:rPr>
        <w:footnoteRef/>
      </w:r>
      <w:r w:rsidRPr="006C4C67">
        <w:rPr>
          <w:sz w:val="16"/>
          <w:szCs w:val="16"/>
        </w:rPr>
        <w:t xml:space="preserve"> </w:t>
      </w:r>
      <w:r w:rsidRPr="00302F18">
        <w:rPr>
          <w:sz w:val="16"/>
          <w:szCs w:val="16"/>
        </w:rPr>
        <w:t xml:space="preserve">Zgodnie z </w:t>
      </w:r>
      <w:r w:rsidR="00C979F4" w:rsidRPr="00302F18">
        <w:rPr>
          <w:sz w:val="16"/>
          <w:szCs w:val="16"/>
        </w:rPr>
        <w:t>artykułem 65</w:t>
      </w:r>
      <w:r w:rsidRPr="00302F18">
        <w:rPr>
          <w:sz w:val="16"/>
          <w:szCs w:val="16"/>
        </w:rPr>
        <w:t xml:space="preserve"> </w:t>
      </w:r>
      <w:r w:rsidR="00C979F4" w:rsidRPr="00302F18">
        <w:rPr>
          <w:sz w:val="16"/>
        </w:rPr>
        <w:t xml:space="preserve">rozporządzenia </w:t>
      </w:r>
      <w:r w:rsidR="00C979F4" w:rsidRPr="00C979F4">
        <w:rPr>
          <w:sz w:val="16"/>
        </w:rPr>
        <w:t xml:space="preserve">Parlamentu Europejskiego i Rady (UE) nr 2021/1060 z dnia 24 czerwca 2021 r. ustanawiającego wspólne przepisy dotyczące </w:t>
      </w:r>
      <w:r w:rsidR="00C979F4" w:rsidRPr="00C979F4">
        <w:rPr>
          <w:sz w:val="16"/>
          <w:szCs w:val="22"/>
        </w:rPr>
        <w:t xml:space="preserve">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30.06.2021, str. 159, z </w:t>
      </w:r>
      <w:proofErr w:type="spellStart"/>
      <w:r w:rsidR="00C979F4" w:rsidRPr="00C979F4">
        <w:rPr>
          <w:sz w:val="16"/>
          <w:szCs w:val="22"/>
        </w:rPr>
        <w:t>późn</w:t>
      </w:r>
      <w:proofErr w:type="spellEnd"/>
      <w:r w:rsidR="00C979F4" w:rsidRPr="00C979F4">
        <w:rPr>
          <w:sz w:val="16"/>
          <w:szCs w:val="22"/>
        </w:rPr>
        <w:t>. zm.)</w:t>
      </w:r>
    </w:p>
  </w:footnote>
  <w:footnote w:id="6">
    <w:p w14:paraId="003093DD" w14:textId="77777777" w:rsidR="00A31C5E" w:rsidRPr="00842DB2" w:rsidRDefault="00A31C5E" w:rsidP="00A31C5E">
      <w:pPr>
        <w:pStyle w:val="Tekstprzypisudolnego"/>
        <w:jc w:val="both"/>
      </w:pPr>
      <w:r w:rsidRPr="00842DB2">
        <w:rPr>
          <w:rStyle w:val="Odwoanieprzypisudolnego"/>
          <w:sz w:val="16"/>
          <w:szCs w:val="16"/>
        </w:rPr>
        <w:footnoteRef/>
      </w:r>
      <w:r w:rsidRPr="00842DB2">
        <w:rPr>
          <w:rStyle w:val="Odwoanieprzypisudolnego"/>
          <w:sz w:val="16"/>
          <w:szCs w:val="16"/>
        </w:rPr>
        <w:t xml:space="preserve"> </w:t>
      </w:r>
      <w:r w:rsidRPr="00842DB2">
        <w:rPr>
          <w:sz w:val="16"/>
          <w:szCs w:val="16"/>
        </w:rPr>
        <w:t>Należy wpisać informację dotyczącą łącznej kwoty kosztów kwalifikowalnych poniesionych i zaksięgowanych w systemie rachunkowym Wnioskodawcy i/lub Podmiotu upoważnionego do ponoszenia wydatków kwalifikowalnych w okresie od momentu rozpoczęcia realizacji do końca miesiąca poprzedzającego  miesiąc złożenia wniosku o dofinansowanie lub w przypadku posiadania aktualniejszych informacji do dnia złożenia wniosku o dofinansowanie.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DB41B" w14:textId="2035BD3B" w:rsidR="00CD18F0" w:rsidRPr="007F7E7F" w:rsidRDefault="00CD18F0" w:rsidP="00CD18F0">
    <w:pPr>
      <w:spacing w:after="120"/>
      <w:jc w:val="both"/>
      <w:rPr>
        <w:kern w:val="20"/>
        <w:sz w:val="20"/>
        <w:szCs w:val="20"/>
      </w:rPr>
    </w:pPr>
    <w:r w:rsidRPr="007F7E7F">
      <w:rPr>
        <w:sz w:val="20"/>
        <w:szCs w:val="20"/>
      </w:rPr>
      <w:t xml:space="preserve">Załącznik nr </w:t>
    </w:r>
    <w:r w:rsidR="002915BF">
      <w:rPr>
        <w:sz w:val="20"/>
        <w:szCs w:val="20"/>
      </w:rPr>
      <w:t>3</w:t>
    </w:r>
    <w:r w:rsidR="002915BF" w:rsidRPr="007F7E7F">
      <w:rPr>
        <w:sz w:val="20"/>
        <w:szCs w:val="20"/>
      </w:rPr>
      <w:t xml:space="preserve"> </w:t>
    </w:r>
    <w:r w:rsidRPr="007F7E7F">
      <w:rPr>
        <w:sz w:val="20"/>
        <w:szCs w:val="20"/>
      </w:rPr>
      <w:t xml:space="preserve">do Instrukcji użytkownika Aplikacji WOD2021 - </w:t>
    </w:r>
    <w:r w:rsidRPr="007F7E7F">
      <w:rPr>
        <w:kern w:val="20"/>
        <w:sz w:val="20"/>
        <w:szCs w:val="20"/>
      </w:rPr>
      <w:t>Oświadczenia Wnioskodawcy w związku z ubieganiem się o dofinansowanie w ramach programu Fundusze Europejskie na Infrastrukturę, Klimat, Środowisko 2021-2027</w:t>
    </w:r>
  </w:p>
  <w:p w14:paraId="2BC023A0" w14:textId="77777777" w:rsidR="00CD18F0" w:rsidRDefault="00CD18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3795"/>
    <w:multiLevelType w:val="hybridMultilevel"/>
    <w:tmpl w:val="A7B09B20"/>
    <w:lvl w:ilvl="0" w:tplc="1DDA93C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A15221"/>
    <w:multiLevelType w:val="hybridMultilevel"/>
    <w:tmpl w:val="FC5054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C6B90"/>
    <w:multiLevelType w:val="hybridMultilevel"/>
    <w:tmpl w:val="AAAAF102"/>
    <w:lvl w:ilvl="0" w:tplc="197054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trike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E3D7B"/>
    <w:multiLevelType w:val="hybridMultilevel"/>
    <w:tmpl w:val="CF244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65B56"/>
    <w:multiLevelType w:val="hybridMultilevel"/>
    <w:tmpl w:val="6E0E6C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0686E"/>
    <w:multiLevelType w:val="hybridMultilevel"/>
    <w:tmpl w:val="17D82032"/>
    <w:lvl w:ilvl="0" w:tplc="641AA580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00CBB"/>
    <w:multiLevelType w:val="hybridMultilevel"/>
    <w:tmpl w:val="3ECEDEE2"/>
    <w:lvl w:ilvl="0" w:tplc="641AA580">
      <w:start w:val="1"/>
      <w:numFmt w:val="bullet"/>
      <w:lvlText w:val="­"/>
      <w:lvlJc w:val="left"/>
      <w:pPr>
        <w:ind w:left="1146" w:hanging="360"/>
      </w:pPr>
      <w:rPr>
        <w:rFonts w:ascii="Courier New" w:hAnsi="Courier New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A142F1F"/>
    <w:multiLevelType w:val="hybridMultilevel"/>
    <w:tmpl w:val="5D863304"/>
    <w:lvl w:ilvl="0" w:tplc="641AA580">
      <w:start w:val="1"/>
      <w:numFmt w:val="bullet"/>
      <w:lvlText w:val="­"/>
      <w:lvlJc w:val="left"/>
      <w:pPr>
        <w:ind w:left="1200" w:hanging="360"/>
      </w:pPr>
      <w:rPr>
        <w:rFonts w:ascii="Courier New" w:hAnsi="Courier New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8" w15:restartNumberingAfterBreak="0">
    <w:nsid w:val="1AFC6E64"/>
    <w:multiLevelType w:val="hybridMultilevel"/>
    <w:tmpl w:val="5D7A7EC4"/>
    <w:lvl w:ilvl="0" w:tplc="A6FC7CC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528B5"/>
    <w:multiLevelType w:val="hybridMultilevel"/>
    <w:tmpl w:val="5D7A7EC4"/>
    <w:lvl w:ilvl="0" w:tplc="A6FC7CC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AF51D3"/>
    <w:multiLevelType w:val="hybridMultilevel"/>
    <w:tmpl w:val="A57E5382"/>
    <w:lvl w:ilvl="0" w:tplc="0415000F">
      <w:start w:val="1"/>
      <w:numFmt w:val="decimal"/>
      <w:lvlText w:val="%1."/>
      <w:lvlJc w:val="left"/>
      <w:pPr>
        <w:ind w:left="1349" w:hanging="360"/>
      </w:pPr>
    </w:lvl>
    <w:lvl w:ilvl="1" w:tplc="04150019" w:tentative="1">
      <w:start w:val="1"/>
      <w:numFmt w:val="lowerLetter"/>
      <w:lvlText w:val="%2."/>
      <w:lvlJc w:val="left"/>
      <w:pPr>
        <w:ind w:left="2069" w:hanging="360"/>
      </w:pPr>
    </w:lvl>
    <w:lvl w:ilvl="2" w:tplc="0415001B" w:tentative="1">
      <w:start w:val="1"/>
      <w:numFmt w:val="lowerRoman"/>
      <w:lvlText w:val="%3."/>
      <w:lvlJc w:val="right"/>
      <w:pPr>
        <w:ind w:left="2789" w:hanging="180"/>
      </w:pPr>
    </w:lvl>
    <w:lvl w:ilvl="3" w:tplc="0415000F" w:tentative="1">
      <w:start w:val="1"/>
      <w:numFmt w:val="decimal"/>
      <w:lvlText w:val="%4."/>
      <w:lvlJc w:val="left"/>
      <w:pPr>
        <w:ind w:left="3509" w:hanging="360"/>
      </w:pPr>
    </w:lvl>
    <w:lvl w:ilvl="4" w:tplc="04150019" w:tentative="1">
      <w:start w:val="1"/>
      <w:numFmt w:val="lowerLetter"/>
      <w:lvlText w:val="%5."/>
      <w:lvlJc w:val="left"/>
      <w:pPr>
        <w:ind w:left="4229" w:hanging="360"/>
      </w:pPr>
    </w:lvl>
    <w:lvl w:ilvl="5" w:tplc="0415001B" w:tentative="1">
      <w:start w:val="1"/>
      <w:numFmt w:val="lowerRoman"/>
      <w:lvlText w:val="%6."/>
      <w:lvlJc w:val="right"/>
      <w:pPr>
        <w:ind w:left="4949" w:hanging="180"/>
      </w:pPr>
    </w:lvl>
    <w:lvl w:ilvl="6" w:tplc="0415000F" w:tentative="1">
      <w:start w:val="1"/>
      <w:numFmt w:val="decimal"/>
      <w:lvlText w:val="%7."/>
      <w:lvlJc w:val="left"/>
      <w:pPr>
        <w:ind w:left="5669" w:hanging="360"/>
      </w:pPr>
    </w:lvl>
    <w:lvl w:ilvl="7" w:tplc="04150019" w:tentative="1">
      <w:start w:val="1"/>
      <w:numFmt w:val="lowerLetter"/>
      <w:lvlText w:val="%8."/>
      <w:lvlJc w:val="left"/>
      <w:pPr>
        <w:ind w:left="6389" w:hanging="360"/>
      </w:pPr>
    </w:lvl>
    <w:lvl w:ilvl="8" w:tplc="0415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11" w15:restartNumberingAfterBreak="0">
    <w:nsid w:val="281A254B"/>
    <w:multiLevelType w:val="hybridMultilevel"/>
    <w:tmpl w:val="CCBCD59E"/>
    <w:lvl w:ilvl="0" w:tplc="A04E7DC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B7858E3"/>
    <w:multiLevelType w:val="hybridMultilevel"/>
    <w:tmpl w:val="7206B0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831AA"/>
    <w:multiLevelType w:val="hybridMultilevel"/>
    <w:tmpl w:val="2716D83A"/>
    <w:lvl w:ilvl="0" w:tplc="641AA580">
      <w:start w:val="1"/>
      <w:numFmt w:val="bullet"/>
      <w:lvlText w:val="­"/>
      <w:lvlJc w:val="left"/>
      <w:pPr>
        <w:ind w:left="1080" w:hanging="360"/>
      </w:pPr>
      <w:rPr>
        <w:rFonts w:ascii="Courier New" w:hAnsi="Courier New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711776"/>
    <w:multiLevelType w:val="hybridMultilevel"/>
    <w:tmpl w:val="EFD68C12"/>
    <w:lvl w:ilvl="0" w:tplc="0415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5" w15:restartNumberingAfterBreak="0">
    <w:nsid w:val="30BD00B6"/>
    <w:multiLevelType w:val="hybridMultilevel"/>
    <w:tmpl w:val="0C6E3A04"/>
    <w:lvl w:ilvl="0" w:tplc="641AA580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D4F6E"/>
    <w:multiLevelType w:val="hybridMultilevel"/>
    <w:tmpl w:val="EEE68666"/>
    <w:lvl w:ilvl="0" w:tplc="A04E7DC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38CF294C"/>
    <w:multiLevelType w:val="hybridMultilevel"/>
    <w:tmpl w:val="0EE612B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DCC74D8"/>
    <w:multiLevelType w:val="hybridMultilevel"/>
    <w:tmpl w:val="5D7A7EC4"/>
    <w:lvl w:ilvl="0" w:tplc="A6FC7CC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ED785F"/>
    <w:multiLevelType w:val="hybridMultilevel"/>
    <w:tmpl w:val="5D7A7EC4"/>
    <w:lvl w:ilvl="0" w:tplc="A6FC7CC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1C39A8"/>
    <w:multiLevelType w:val="hybridMultilevel"/>
    <w:tmpl w:val="1842ECC2"/>
    <w:lvl w:ilvl="0" w:tplc="59824D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641AA580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8757FC"/>
    <w:multiLevelType w:val="hybridMultilevel"/>
    <w:tmpl w:val="06A42160"/>
    <w:lvl w:ilvl="0" w:tplc="04150001">
      <w:start w:val="1"/>
      <w:numFmt w:val="bullet"/>
      <w:lvlText w:val=""/>
      <w:lvlJc w:val="left"/>
      <w:pPr>
        <w:ind w:left="22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12" w:hanging="360"/>
      </w:pPr>
      <w:rPr>
        <w:rFonts w:ascii="Wingdings" w:hAnsi="Wingdings" w:hint="default"/>
      </w:rPr>
    </w:lvl>
  </w:abstractNum>
  <w:abstractNum w:abstractNumId="22" w15:restartNumberingAfterBreak="0">
    <w:nsid w:val="489F4FA5"/>
    <w:multiLevelType w:val="hybridMultilevel"/>
    <w:tmpl w:val="84D8F9F6"/>
    <w:lvl w:ilvl="0" w:tplc="641AA580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6B3F5E"/>
    <w:multiLevelType w:val="hybridMultilevel"/>
    <w:tmpl w:val="CA98CE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D1403"/>
    <w:multiLevelType w:val="hybridMultilevel"/>
    <w:tmpl w:val="9D30B0D0"/>
    <w:lvl w:ilvl="0" w:tplc="341805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trike w:val="0"/>
        <w:color w:val="auto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61065D8"/>
    <w:multiLevelType w:val="hybridMultilevel"/>
    <w:tmpl w:val="5D7A7EC4"/>
    <w:lvl w:ilvl="0" w:tplc="A6FC7CC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CB6930"/>
    <w:multiLevelType w:val="hybridMultilevel"/>
    <w:tmpl w:val="452C117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6DF5F3A"/>
    <w:multiLevelType w:val="hybridMultilevel"/>
    <w:tmpl w:val="E4C0233A"/>
    <w:lvl w:ilvl="0" w:tplc="CD968786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9114F4"/>
    <w:multiLevelType w:val="hybridMultilevel"/>
    <w:tmpl w:val="196CC0D6"/>
    <w:lvl w:ilvl="0" w:tplc="641AA580">
      <w:start w:val="1"/>
      <w:numFmt w:val="bullet"/>
      <w:lvlText w:val="­"/>
      <w:lvlJc w:val="left"/>
      <w:pPr>
        <w:ind w:left="1080" w:hanging="360"/>
      </w:pPr>
      <w:rPr>
        <w:rFonts w:ascii="Courier New" w:hAnsi="Courier New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BF515E9"/>
    <w:multiLevelType w:val="hybridMultilevel"/>
    <w:tmpl w:val="78A4C71C"/>
    <w:lvl w:ilvl="0" w:tplc="04150001">
      <w:start w:val="1"/>
      <w:numFmt w:val="bullet"/>
      <w:lvlText w:val=""/>
      <w:lvlJc w:val="left"/>
      <w:pPr>
        <w:ind w:left="22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12" w:hanging="360"/>
      </w:pPr>
      <w:rPr>
        <w:rFonts w:ascii="Wingdings" w:hAnsi="Wingdings" w:hint="default"/>
      </w:rPr>
    </w:lvl>
  </w:abstractNum>
  <w:abstractNum w:abstractNumId="30" w15:restartNumberingAfterBreak="0">
    <w:nsid w:val="5BFD48CF"/>
    <w:multiLevelType w:val="hybridMultilevel"/>
    <w:tmpl w:val="5D7A7EC4"/>
    <w:lvl w:ilvl="0" w:tplc="A6FC7CC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646C1C"/>
    <w:multiLevelType w:val="hybridMultilevel"/>
    <w:tmpl w:val="5D7A7EC4"/>
    <w:lvl w:ilvl="0" w:tplc="A6FC7CC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731EE7"/>
    <w:multiLevelType w:val="hybridMultilevel"/>
    <w:tmpl w:val="797296C2"/>
    <w:lvl w:ilvl="0" w:tplc="F732E2D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E5D87"/>
    <w:multiLevelType w:val="hybridMultilevel"/>
    <w:tmpl w:val="A3E0419C"/>
    <w:lvl w:ilvl="0" w:tplc="2DE614A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617A4488"/>
    <w:multiLevelType w:val="hybridMultilevel"/>
    <w:tmpl w:val="D58C1E0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5" w15:restartNumberingAfterBreak="0">
    <w:nsid w:val="66336DBC"/>
    <w:multiLevelType w:val="hybridMultilevel"/>
    <w:tmpl w:val="9D30B0D0"/>
    <w:lvl w:ilvl="0" w:tplc="341805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trike w:val="0"/>
        <w:color w:val="auto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859767B"/>
    <w:multiLevelType w:val="hybridMultilevel"/>
    <w:tmpl w:val="C9CAE196"/>
    <w:lvl w:ilvl="0" w:tplc="C1206898">
      <w:start w:val="2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A56840"/>
    <w:multiLevelType w:val="hybridMultilevel"/>
    <w:tmpl w:val="4E22031A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BEF4657"/>
    <w:multiLevelType w:val="hybridMultilevel"/>
    <w:tmpl w:val="64A6D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1C1787"/>
    <w:multiLevelType w:val="hybridMultilevel"/>
    <w:tmpl w:val="5D7A7EC4"/>
    <w:lvl w:ilvl="0" w:tplc="A6FC7CC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849396">
    <w:abstractNumId w:val="24"/>
  </w:num>
  <w:num w:numId="2" w16cid:durableId="1518274129">
    <w:abstractNumId w:val="6"/>
  </w:num>
  <w:num w:numId="3" w16cid:durableId="2092314814">
    <w:abstractNumId w:val="33"/>
  </w:num>
  <w:num w:numId="4" w16cid:durableId="2109807392">
    <w:abstractNumId w:val="7"/>
  </w:num>
  <w:num w:numId="5" w16cid:durableId="635260384">
    <w:abstractNumId w:val="4"/>
  </w:num>
  <w:num w:numId="6" w16cid:durableId="1750729916">
    <w:abstractNumId w:val="15"/>
  </w:num>
  <w:num w:numId="7" w16cid:durableId="667294619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746863">
    <w:abstractNumId w:val="37"/>
  </w:num>
  <w:num w:numId="9" w16cid:durableId="181628923">
    <w:abstractNumId w:val="20"/>
  </w:num>
  <w:num w:numId="10" w16cid:durableId="1857110874">
    <w:abstractNumId w:val="28"/>
  </w:num>
  <w:num w:numId="11" w16cid:durableId="244806892">
    <w:abstractNumId w:val="5"/>
  </w:num>
  <w:num w:numId="12" w16cid:durableId="1108039253">
    <w:abstractNumId w:val="13"/>
  </w:num>
  <w:num w:numId="13" w16cid:durableId="130370591">
    <w:abstractNumId w:val="22"/>
  </w:num>
  <w:num w:numId="14" w16cid:durableId="249437465">
    <w:abstractNumId w:val="27"/>
  </w:num>
  <w:num w:numId="15" w16cid:durableId="2021277516">
    <w:abstractNumId w:val="25"/>
  </w:num>
  <w:num w:numId="16" w16cid:durableId="1286891016">
    <w:abstractNumId w:val="8"/>
  </w:num>
  <w:num w:numId="17" w16cid:durableId="1944411637">
    <w:abstractNumId w:val="30"/>
  </w:num>
  <w:num w:numId="18" w16cid:durableId="913204965">
    <w:abstractNumId w:val="31"/>
  </w:num>
  <w:num w:numId="19" w16cid:durableId="1069577700">
    <w:abstractNumId w:val="19"/>
  </w:num>
  <w:num w:numId="20" w16cid:durableId="1862741696">
    <w:abstractNumId w:val="9"/>
  </w:num>
  <w:num w:numId="21" w16cid:durableId="1160343873">
    <w:abstractNumId w:val="18"/>
  </w:num>
  <w:num w:numId="22" w16cid:durableId="966008677">
    <w:abstractNumId w:val="39"/>
  </w:num>
  <w:num w:numId="23" w16cid:durableId="592471285">
    <w:abstractNumId w:val="11"/>
  </w:num>
  <w:num w:numId="24" w16cid:durableId="1781802583">
    <w:abstractNumId w:val="16"/>
  </w:num>
  <w:num w:numId="25" w16cid:durableId="512107272">
    <w:abstractNumId w:val="10"/>
  </w:num>
  <w:num w:numId="26" w16cid:durableId="1720394127">
    <w:abstractNumId w:val="29"/>
  </w:num>
  <w:num w:numId="27" w16cid:durableId="264969327">
    <w:abstractNumId w:val="21"/>
  </w:num>
  <w:num w:numId="28" w16cid:durableId="1443496074">
    <w:abstractNumId w:val="14"/>
  </w:num>
  <w:num w:numId="29" w16cid:durableId="1551650078">
    <w:abstractNumId w:val="17"/>
  </w:num>
  <w:num w:numId="30" w16cid:durableId="1199971791">
    <w:abstractNumId w:val="12"/>
  </w:num>
  <w:num w:numId="31" w16cid:durableId="1644506625">
    <w:abstractNumId w:val="36"/>
  </w:num>
  <w:num w:numId="32" w16cid:durableId="1139616840">
    <w:abstractNumId w:val="1"/>
  </w:num>
  <w:num w:numId="33" w16cid:durableId="1022972803">
    <w:abstractNumId w:val="26"/>
  </w:num>
  <w:num w:numId="34" w16cid:durableId="1602251664">
    <w:abstractNumId w:val="32"/>
  </w:num>
  <w:num w:numId="35" w16cid:durableId="940919301">
    <w:abstractNumId w:val="35"/>
  </w:num>
  <w:num w:numId="36" w16cid:durableId="25066385">
    <w:abstractNumId w:val="2"/>
  </w:num>
  <w:num w:numId="37" w16cid:durableId="382219073">
    <w:abstractNumId w:val="0"/>
  </w:num>
  <w:num w:numId="38" w16cid:durableId="12609127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51080902">
    <w:abstractNumId w:val="34"/>
  </w:num>
  <w:num w:numId="40" w16cid:durableId="775170878">
    <w:abstractNumId w:val="38"/>
  </w:num>
  <w:num w:numId="41" w16cid:durableId="3362703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146"/>
    <w:rsid w:val="0000349E"/>
    <w:rsid w:val="00047D8D"/>
    <w:rsid w:val="00053AC4"/>
    <w:rsid w:val="00054186"/>
    <w:rsid w:val="000853E8"/>
    <w:rsid w:val="00095A62"/>
    <w:rsid w:val="000A5146"/>
    <w:rsid w:val="000B2C82"/>
    <w:rsid w:val="000B2C8E"/>
    <w:rsid w:val="000E71CA"/>
    <w:rsid w:val="000E73D4"/>
    <w:rsid w:val="000F1DF9"/>
    <w:rsid w:val="000F7492"/>
    <w:rsid w:val="00100676"/>
    <w:rsid w:val="00100A94"/>
    <w:rsid w:val="00105E6E"/>
    <w:rsid w:val="00123555"/>
    <w:rsid w:val="00143706"/>
    <w:rsid w:val="0015589D"/>
    <w:rsid w:val="001701B4"/>
    <w:rsid w:val="001803F2"/>
    <w:rsid w:val="00192C18"/>
    <w:rsid w:val="00214B2B"/>
    <w:rsid w:val="00215318"/>
    <w:rsid w:val="00223FC9"/>
    <w:rsid w:val="00227930"/>
    <w:rsid w:val="00236F39"/>
    <w:rsid w:val="002416CA"/>
    <w:rsid w:val="00246BD2"/>
    <w:rsid w:val="002915BF"/>
    <w:rsid w:val="00296FE0"/>
    <w:rsid w:val="00297BFA"/>
    <w:rsid w:val="002A3B8C"/>
    <w:rsid w:val="002D3B0E"/>
    <w:rsid w:val="00302F18"/>
    <w:rsid w:val="00324F77"/>
    <w:rsid w:val="00333515"/>
    <w:rsid w:val="00341C83"/>
    <w:rsid w:val="00343B61"/>
    <w:rsid w:val="003525CA"/>
    <w:rsid w:val="0035333A"/>
    <w:rsid w:val="0036029B"/>
    <w:rsid w:val="00372C5B"/>
    <w:rsid w:val="00394258"/>
    <w:rsid w:val="003977A3"/>
    <w:rsid w:val="003A7126"/>
    <w:rsid w:val="004008D4"/>
    <w:rsid w:val="00415732"/>
    <w:rsid w:val="00417ACA"/>
    <w:rsid w:val="004217FA"/>
    <w:rsid w:val="00423759"/>
    <w:rsid w:val="0043738F"/>
    <w:rsid w:val="00440553"/>
    <w:rsid w:val="0044370F"/>
    <w:rsid w:val="00461C3F"/>
    <w:rsid w:val="004659A7"/>
    <w:rsid w:val="00491646"/>
    <w:rsid w:val="004C0723"/>
    <w:rsid w:val="004D3E37"/>
    <w:rsid w:val="004D4B17"/>
    <w:rsid w:val="004E00D2"/>
    <w:rsid w:val="004E6D29"/>
    <w:rsid w:val="004F072E"/>
    <w:rsid w:val="004F3905"/>
    <w:rsid w:val="004F7783"/>
    <w:rsid w:val="0051079E"/>
    <w:rsid w:val="005159A7"/>
    <w:rsid w:val="00530BA9"/>
    <w:rsid w:val="005332EA"/>
    <w:rsid w:val="00550292"/>
    <w:rsid w:val="00581C46"/>
    <w:rsid w:val="005A2262"/>
    <w:rsid w:val="005A5775"/>
    <w:rsid w:val="005B2F79"/>
    <w:rsid w:val="005C29F3"/>
    <w:rsid w:val="005D0EAC"/>
    <w:rsid w:val="005D5931"/>
    <w:rsid w:val="005F6681"/>
    <w:rsid w:val="00607F69"/>
    <w:rsid w:val="00632234"/>
    <w:rsid w:val="006611FF"/>
    <w:rsid w:val="00661D77"/>
    <w:rsid w:val="006951EB"/>
    <w:rsid w:val="006971C4"/>
    <w:rsid w:val="006A44FE"/>
    <w:rsid w:val="006A5C10"/>
    <w:rsid w:val="006D496F"/>
    <w:rsid w:val="006F0697"/>
    <w:rsid w:val="007075FE"/>
    <w:rsid w:val="00730E88"/>
    <w:rsid w:val="007704E5"/>
    <w:rsid w:val="007803DD"/>
    <w:rsid w:val="00783C1D"/>
    <w:rsid w:val="007914B1"/>
    <w:rsid w:val="007C7928"/>
    <w:rsid w:val="007E3E00"/>
    <w:rsid w:val="007F7E7F"/>
    <w:rsid w:val="00803503"/>
    <w:rsid w:val="00815F0B"/>
    <w:rsid w:val="00837E67"/>
    <w:rsid w:val="00840AE6"/>
    <w:rsid w:val="00841001"/>
    <w:rsid w:val="0084177F"/>
    <w:rsid w:val="00857A5E"/>
    <w:rsid w:val="00862163"/>
    <w:rsid w:val="008B381E"/>
    <w:rsid w:val="008C01FA"/>
    <w:rsid w:val="008D09F6"/>
    <w:rsid w:val="008F23D8"/>
    <w:rsid w:val="008F7627"/>
    <w:rsid w:val="0091489B"/>
    <w:rsid w:val="00915CFD"/>
    <w:rsid w:val="009203FE"/>
    <w:rsid w:val="00941BFB"/>
    <w:rsid w:val="00953B3B"/>
    <w:rsid w:val="0096594A"/>
    <w:rsid w:val="00971FA4"/>
    <w:rsid w:val="0097655E"/>
    <w:rsid w:val="00997D80"/>
    <w:rsid w:val="009A1AB2"/>
    <w:rsid w:val="009A42D2"/>
    <w:rsid w:val="009D2E8B"/>
    <w:rsid w:val="009F2AD8"/>
    <w:rsid w:val="00A179C2"/>
    <w:rsid w:val="00A31C5E"/>
    <w:rsid w:val="00A34623"/>
    <w:rsid w:val="00A4217D"/>
    <w:rsid w:val="00A543B3"/>
    <w:rsid w:val="00A54AE6"/>
    <w:rsid w:val="00A733F3"/>
    <w:rsid w:val="00A828B2"/>
    <w:rsid w:val="00AC5C76"/>
    <w:rsid w:val="00AD12F5"/>
    <w:rsid w:val="00B16D2F"/>
    <w:rsid w:val="00B23E0D"/>
    <w:rsid w:val="00B43746"/>
    <w:rsid w:val="00B45361"/>
    <w:rsid w:val="00B523A9"/>
    <w:rsid w:val="00B6442E"/>
    <w:rsid w:val="00B655ED"/>
    <w:rsid w:val="00BA5235"/>
    <w:rsid w:val="00BB1CA6"/>
    <w:rsid w:val="00BB4C14"/>
    <w:rsid w:val="00BB51CD"/>
    <w:rsid w:val="00BD10F4"/>
    <w:rsid w:val="00BD1C2A"/>
    <w:rsid w:val="00BD2B2D"/>
    <w:rsid w:val="00BE1B81"/>
    <w:rsid w:val="00BF6941"/>
    <w:rsid w:val="00C012F7"/>
    <w:rsid w:val="00C05B8B"/>
    <w:rsid w:val="00C248B3"/>
    <w:rsid w:val="00C271BE"/>
    <w:rsid w:val="00C5136D"/>
    <w:rsid w:val="00C53317"/>
    <w:rsid w:val="00C77507"/>
    <w:rsid w:val="00C83407"/>
    <w:rsid w:val="00C979F4"/>
    <w:rsid w:val="00CC3E59"/>
    <w:rsid w:val="00CC4DEA"/>
    <w:rsid w:val="00CD134E"/>
    <w:rsid w:val="00CD18F0"/>
    <w:rsid w:val="00CF7D1B"/>
    <w:rsid w:val="00D10266"/>
    <w:rsid w:val="00D16725"/>
    <w:rsid w:val="00D31B09"/>
    <w:rsid w:val="00D4009A"/>
    <w:rsid w:val="00D45D9D"/>
    <w:rsid w:val="00D4703A"/>
    <w:rsid w:val="00D60424"/>
    <w:rsid w:val="00D674D0"/>
    <w:rsid w:val="00D84AF3"/>
    <w:rsid w:val="00DB774E"/>
    <w:rsid w:val="00DD5A0B"/>
    <w:rsid w:val="00DE01D1"/>
    <w:rsid w:val="00DE60F8"/>
    <w:rsid w:val="00DF06FF"/>
    <w:rsid w:val="00E00263"/>
    <w:rsid w:val="00E51DDE"/>
    <w:rsid w:val="00E86A93"/>
    <w:rsid w:val="00EA13AC"/>
    <w:rsid w:val="00EB56ED"/>
    <w:rsid w:val="00EC0F9F"/>
    <w:rsid w:val="00EC1EC2"/>
    <w:rsid w:val="00ED41C2"/>
    <w:rsid w:val="00EF4A99"/>
    <w:rsid w:val="00F11893"/>
    <w:rsid w:val="00F20C0D"/>
    <w:rsid w:val="00F23382"/>
    <w:rsid w:val="00F27993"/>
    <w:rsid w:val="00F27EAE"/>
    <w:rsid w:val="00F303A7"/>
    <w:rsid w:val="00F311E7"/>
    <w:rsid w:val="00F317CD"/>
    <w:rsid w:val="00F32382"/>
    <w:rsid w:val="00F34CD7"/>
    <w:rsid w:val="00F41DC5"/>
    <w:rsid w:val="00F41FE5"/>
    <w:rsid w:val="00F4253D"/>
    <w:rsid w:val="00F52C04"/>
    <w:rsid w:val="00F53B58"/>
    <w:rsid w:val="00F8333A"/>
    <w:rsid w:val="00F85F29"/>
    <w:rsid w:val="00F86B67"/>
    <w:rsid w:val="00FE7EC4"/>
    <w:rsid w:val="00FF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BDB5F"/>
  <w15:chartTrackingRefBased/>
  <w15:docId w15:val="{994F4415-C19A-4F4A-88E5-ED62EFD3A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5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7D1B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F7D1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7D1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CF7D1B"/>
    <w:rPr>
      <w:vertAlign w:val="superscript"/>
    </w:rPr>
  </w:style>
  <w:style w:type="paragraph" w:customStyle="1" w:styleId="Default">
    <w:name w:val="Default"/>
    <w:rsid w:val="00A828B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1C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1C5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1C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1C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1C5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1C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1C5E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rsid w:val="00A31C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D12F5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D12F5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F11893"/>
    <w:rPr>
      <w:color w:val="0563C1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CD18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18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550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18">
    <w:name w:val="Znak Znak18"/>
    <w:basedOn w:val="Normalny"/>
    <w:uiPriority w:val="99"/>
    <w:rsid w:val="006971C4"/>
    <w:pPr>
      <w:spacing w:line="360" w:lineRule="auto"/>
      <w:jc w:val="both"/>
    </w:pPr>
    <w:rPr>
      <w:rFonts w:ascii="Verdana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6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63094096388F478979EA638169D5A0" ma:contentTypeVersion="1" ma:contentTypeDescription="Utwórz nowy dokument." ma:contentTypeScope="" ma:versionID="f3bbb19a09b7ed99356fb65435558fe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e5a00e6a6ea60c628511a9c85b17e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F3B4939-0161-4675-8027-88FA06A6A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1F348B-AE93-46AA-AF0B-E9E45E6735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F0DEB0-E234-4748-B91D-E544B06F32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C153DE-E59C-425F-99B2-296F2477CB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596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Pluto-Prondzińska</dc:creator>
  <cp:keywords/>
  <dc:description/>
  <cp:lastModifiedBy>Paweł Kukielewski</cp:lastModifiedBy>
  <cp:revision>74</cp:revision>
  <dcterms:created xsi:type="dcterms:W3CDTF">2026-09-08T09:40:00Z</dcterms:created>
  <dcterms:modified xsi:type="dcterms:W3CDTF">2026-10-21T11:19:00Z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0x0101009B63094096388F478979EA638169D5A0</vt:lpwstr>
  </property>
  <property fmtid="{D5CDD505-2E9C-101B-9397-08002B2CF9AE}" pid="3" name="Order">
    <vt:r8>69700</vt:r8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_CopySource">
    <vt:lpwstr>https://intranet/przestrzenbranzowa/uzgodnienia/Documents/DM WPP/FENIKS/WoD/pismo IZ dalsze kroki 04.2023/przekazane do DR/04. FORMULARZ OŚWIADCZEŃ.docx</vt:lpwstr>
  </property>
</Properties>
</file>